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FB5E" w14:textId="48BD7B49" w:rsidR="004E33FC" w:rsidRDefault="004E33FC" w:rsidP="004E33FC">
      <w:pPr>
        <w:spacing w:after="0" w:line="240" w:lineRule="auto"/>
        <w:jc w:val="both"/>
        <w:rPr>
          <w:rFonts w:ascii="Times New Roman" w:eastAsiaTheme="minorEastAsia" w:hAnsi="Times New Roman" w:cs="Times New Roman"/>
          <w:sz w:val="24"/>
          <w:szCs w:val="24"/>
          <w:lang w:val="en-US" w:eastAsia="pt-PT"/>
        </w:rPr>
      </w:pPr>
      <w:proofErr w:type="spellStart"/>
      <w:r w:rsidRPr="00A828DE">
        <w:rPr>
          <w:rFonts w:ascii="Times New Roman" w:eastAsiaTheme="minorEastAsia" w:hAnsi="Times New Roman" w:cs="Times New Roman"/>
          <w:b/>
          <w:bCs/>
          <w:sz w:val="24"/>
          <w:szCs w:val="24"/>
          <w:lang w:val="en-US" w:eastAsia="pt-PT"/>
        </w:rPr>
        <w:t>Título</w:t>
      </w:r>
      <w:proofErr w:type="spellEnd"/>
      <w:r w:rsidRPr="00A828DE">
        <w:rPr>
          <w:rFonts w:ascii="Times New Roman" w:eastAsiaTheme="minorEastAsia" w:hAnsi="Times New Roman" w:cs="Times New Roman"/>
          <w:b/>
          <w:bCs/>
          <w:sz w:val="24"/>
          <w:szCs w:val="24"/>
          <w:lang w:val="en-US" w:eastAsia="pt-PT"/>
        </w:rPr>
        <w:t>:</w:t>
      </w:r>
      <w:r w:rsidRPr="00A828DE">
        <w:rPr>
          <w:rFonts w:ascii="Times New Roman" w:eastAsiaTheme="minorEastAsia" w:hAnsi="Times New Roman" w:cs="Times New Roman"/>
          <w:sz w:val="24"/>
          <w:szCs w:val="24"/>
          <w:lang w:val="en-US" w:eastAsia="pt-PT"/>
        </w:rPr>
        <w:t xml:space="preserve"> A FERRIC CARBOXYMALTOSE PROTOCOL IN ANAEMIC PATIENTS FOR POSTBARIATRIC SURGERY: A RETROSPECTIVE COHORT ANALYSIS</w:t>
      </w:r>
    </w:p>
    <w:p w14:paraId="4EC1F434" w14:textId="77777777" w:rsidR="004E33FC" w:rsidRDefault="004E33FC" w:rsidP="004E33FC">
      <w:pPr>
        <w:pStyle w:val="NormalWeb"/>
      </w:pPr>
      <w:r>
        <w:rPr>
          <w:b/>
          <w:bCs/>
        </w:rPr>
        <w:t>Autores:</w:t>
      </w:r>
      <w:r>
        <w:t xml:space="preserve"> Ana Castro, Diana Afonso, </w:t>
      </w:r>
      <w:proofErr w:type="spellStart"/>
      <w:r>
        <w:t>Emilia</w:t>
      </w:r>
      <w:proofErr w:type="spellEnd"/>
      <w:r>
        <w:t xml:space="preserve"> Silva, Sara Velha, Beatriz Viegas</w:t>
      </w:r>
    </w:p>
    <w:p w14:paraId="01C259CC" w14:textId="77777777" w:rsidR="004E33FC" w:rsidRPr="00A828DE" w:rsidRDefault="004E33FC" w:rsidP="004E33FC">
      <w:pPr>
        <w:pStyle w:val="NormalWeb"/>
      </w:pPr>
      <w:r>
        <w:rPr>
          <w:b/>
          <w:bCs/>
        </w:rPr>
        <w:t>Instituições:</w:t>
      </w:r>
      <w:r>
        <w:t xml:space="preserve"> Centro Hospitalar Entre Douro e Vouga Universidade de Aveiro</w:t>
      </w:r>
    </w:p>
    <w:p w14:paraId="17FBAA2C" w14:textId="77777777" w:rsidR="004E33FC" w:rsidRDefault="004E33FC" w:rsidP="004E33FC">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b/>
          <w:bCs/>
          <w:sz w:val="24"/>
          <w:szCs w:val="24"/>
          <w:lang w:eastAsia="pt-PT"/>
        </w:rPr>
        <w:t>Área Terapêutica/Tema:</w:t>
      </w:r>
      <w:r w:rsidRPr="00B620D3">
        <w:rPr>
          <w:rFonts w:ascii="Times New Roman" w:eastAsiaTheme="minorEastAsia" w:hAnsi="Times New Roman" w:cs="Times New Roman"/>
          <w:sz w:val="24"/>
          <w:szCs w:val="24"/>
          <w:lang w:eastAsia="pt-PT"/>
        </w:rPr>
        <w:t xml:space="preserve"> Prática baseada na evidência e melhoria da qualidade (</w:t>
      </w:r>
      <w:proofErr w:type="spellStart"/>
      <w:r w:rsidRPr="00B620D3">
        <w:rPr>
          <w:rFonts w:ascii="Times New Roman" w:eastAsiaTheme="minorEastAsia" w:hAnsi="Times New Roman" w:cs="Times New Roman"/>
          <w:sz w:val="24"/>
          <w:szCs w:val="24"/>
          <w:lang w:eastAsia="pt-PT"/>
        </w:rPr>
        <w:t>Evidence-based</w:t>
      </w:r>
      <w:proofErr w:type="spellEnd"/>
      <w:r w:rsidRPr="00B620D3">
        <w:rPr>
          <w:rFonts w:ascii="Times New Roman" w:eastAsiaTheme="minorEastAsia" w:hAnsi="Times New Roman" w:cs="Times New Roman"/>
          <w:sz w:val="24"/>
          <w:szCs w:val="24"/>
          <w:lang w:eastAsia="pt-PT"/>
        </w:rPr>
        <w:t xml:space="preserve"> </w:t>
      </w:r>
      <w:proofErr w:type="spellStart"/>
      <w:r w:rsidRPr="00B620D3">
        <w:rPr>
          <w:rFonts w:ascii="Times New Roman" w:eastAsiaTheme="minorEastAsia" w:hAnsi="Times New Roman" w:cs="Times New Roman"/>
          <w:sz w:val="24"/>
          <w:szCs w:val="24"/>
          <w:lang w:eastAsia="pt-PT"/>
        </w:rPr>
        <w:t>Practice</w:t>
      </w:r>
      <w:proofErr w:type="spellEnd"/>
      <w:r w:rsidRPr="00B620D3">
        <w:rPr>
          <w:rFonts w:ascii="Times New Roman" w:eastAsiaTheme="minorEastAsia" w:hAnsi="Times New Roman" w:cs="Times New Roman"/>
          <w:sz w:val="24"/>
          <w:szCs w:val="24"/>
          <w:lang w:eastAsia="pt-PT"/>
        </w:rPr>
        <w:t xml:space="preserve"> </w:t>
      </w:r>
      <w:proofErr w:type="spellStart"/>
      <w:r w:rsidRPr="00B620D3">
        <w:rPr>
          <w:rFonts w:ascii="Times New Roman" w:eastAsiaTheme="minorEastAsia" w:hAnsi="Times New Roman" w:cs="Times New Roman"/>
          <w:sz w:val="24"/>
          <w:szCs w:val="24"/>
          <w:lang w:eastAsia="pt-PT"/>
        </w:rPr>
        <w:t>and</w:t>
      </w:r>
      <w:proofErr w:type="spellEnd"/>
      <w:r w:rsidRPr="00B620D3">
        <w:rPr>
          <w:rFonts w:ascii="Times New Roman" w:eastAsiaTheme="minorEastAsia" w:hAnsi="Times New Roman" w:cs="Times New Roman"/>
          <w:sz w:val="24"/>
          <w:szCs w:val="24"/>
          <w:lang w:eastAsia="pt-PT"/>
        </w:rPr>
        <w:t xml:space="preserve"> </w:t>
      </w:r>
      <w:proofErr w:type="spellStart"/>
      <w:r w:rsidRPr="00B620D3">
        <w:rPr>
          <w:rFonts w:ascii="Times New Roman" w:eastAsiaTheme="minorEastAsia" w:hAnsi="Times New Roman" w:cs="Times New Roman"/>
          <w:sz w:val="24"/>
          <w:szCs w:val="24"/>
          <w:lang w:eastAsia="pt-PT"/>
        </w:rPr>
        <w:t>Quality</w:t>
      </w:r>
      <w:proofErr w:type="spellEnd"/>
      <w:r w:rsidRPr="00B620D3">
        <w:rPr>
          <w:rFonts w:ascii="Times New Roman" w:eastAsiaTheme="minorEastAsia" w:hAnsi="Times New Roman" w:cs="Times New Roman"/>
          <w:sz w:val="24"/>
          <w:szCs w:val="24"/>
          <w:lang w:eastAsia="pt-PT"/>
        </w:rPr>
        <w:t xml:space="preserve"> </w:t>
      </w:r>
      <w:proofErr w:type="spellStart"/>
      <w:r w:rsidRPr="00B620D3">
        <w:rPr>
          <w:rFonts w:ascii="Times New Roman" w:eastAsiaTheme="minorEastAsia" w:hAnsi="Times New Roman" w:cs="Times New Roman"/>
          <w:sz w:val="24"/>
          <w:szCs w:val="24"/>
          <w:lang w:eastAsia="pt-PT"/>
        </w:rPr>
        <w:t>Improvement</w:t>
      </w:r>
      <w:proofErr w:type="spellEnd"/>
      <w:r w:rsidRPr="00B620D3">
        <w:rPr>
          <w:rFonts w:ascii="Times New Roman" w:eastAsiaTheme="minorEastAsia" w:hAnsi="Times New Roman" w:cs="Times New Roman"/>
          <w:sz w:val="24"/>
          <w:szCs w:val="24"/>
          <w:lang w:eastAsia="pt-PT"/>
        </w:rPr>
        <w:t>)</w:t>
      </w:r>
    </w:p>
    <w:p w14:paraId="2CBC2345" w14:textId="77777777" w:rsidR="004E33FC" w:rsidRPr="00B620D3" w:rsidRDefault="004E33FC" w:rsidP="004E33FC">
      <w:pPr>
        <w:spacing w:after="0" w:line="240" w:lineRule="auto"/>
        <w:jc w:val="both"/>
        <w:rPr>
          <w:rFonts w:ascii="Times New Roman" w:eastAsiaTheme="minorEastAsia" w:hAnsi="Times New Roman" w:cs="Times New Roman"/>
          <w:sz w:val="24"/>
          <w:szCs w:val="24"/>
          <w:lang w:eastAsia="pt-PT"/>
        </w:rPr>
      </w:pPr>
    </w:p>
    <w:p w14:paraId="48A1CAE8" w14:textId="77777777" w:rsidR="004E33FC" w:rsidRPr="00B620D3" w:rsidRDefault="004E33FC" w:rsidP="004E33FC">
      <w:pPr>
        <w:spacing w:after="0" w:line="240" w:lineRule="auto"/>
        <w:jc w:val="both"/>
        <w:rPr>
          <w:rFonts w:ascii="Times New Roman" w:eastAsia="Times New Roman" w:hAnsi="Times New Roman" w:cs="Times New Roman"/>
          <w:sz w:val="24"/>
          <w:szCs w:val="24"/>
          <w:lang w:val="en-US"/>
        </w:rPr>
      </w:pPr>
      <w:proofErr w:type="spellStart"/>
      <w:r w:rsidRPr="00B620D3">
        <w:rPr>
          <w:rFonts w:ascii="Times New Roman" w:eastAsia="Times New Roman" w:hAnsi="Times New Roman" w:cs="Times New Roman"/>
          <w:b/>
          <w:bCs/>
          <w:sz w:val="24"/>
          <w:szCs w:val="24"/>
          <w:lang w:val="en-US"/>
        </w:rPr>
        <w:t>Resumo</w:t>
      </w:r>
      <w:proofErr w:type="spellEnd"/>
      <w:r w:rsidRPr="00B620D3">
        <w:rPr>
          <w:rFonts w:ascii="Times New Roman" w:eastAsia="Times New Roman" w:hAnsi="Times New Roman" w:cs="Times New Roman"/>
          <w:b/>
          <w:bCs/>
          <w:sz w:val="24"/>
          <w:szCs w:val="24"/>
          <w:lang w:val="en-US"/>
        </w:rPr>
        <w:t>:</w:t>
      </w:r>
    </w:p>
    <w:p w14:paraId="01F21302" w14:textId="77777777" w:rsidR="004E33FC" w:rsidRPr="00B620D3" w:rsidRDefault="004E33FC" w:rsidP="004E33FC">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 xml:space="preserve">Introduction: Bariatric surgery is currently the most effective treatment for obesity [1] and an increasing number of patients are presented for </w:t>
      </w:r>
      <w:proofErr w:type="spellStart"/>
      <w:r w:rsidRPr="00B620D3">
        <w:rPr>
          <w:rFonts w:ascii="Times New Roman" w:eastAsiaTheme="minorEastAsia" w:hAnsi="Times New Roman" w:cs="Times New Roman"/>
          <w:sz w:val="24"/>
          <w:szCs w:val="24"/>
          <w:lang w:val="en-US" w:eastAsia="pt-PT"/>
        </w:rPr>
        <w:t>postbariatric</w:t>
      </w:r>
      <w:proofErr w:type="spellEnd"/>
      <w:r w:rsidRPr="00B620D3">
        <w:rPr>
          <w:rFonts w:ascii="Times New Roman" w:eastAsiaTheme="minorEastAsia" w:hAnsi="Times New Roman" w:cs="Times New Roman"/>
          <w:sz w:val="24"/>
          <w:szCs w:val="24"/>
          <w:lang w:val="en-US" w:eastAsia="pt-PT"/>
        </w:rPr>
        <w:t xml:space="preserve"> plastic surgery (PPS) after major weight loss. </w:t>
      </w:r>
      <w:proofErr w:type="spellStart"/>
      <w:r w:rsidRPr="00B620D3">
        <w:rPr>
          <w:rFonts w:ascii="Times New Roman" w:eastAsiaTheme="minorEastAsia" w:hAnsi="Times New Roman" w:cs="Times New Roman"/>
          <w:sz w:val="24"/>
          <w:szCs w:val="24"/>
          <w:lang w:val="en-US" w:eastAsia="pt-PT"/>
        </w:rPr>
        <w:t>Anaemia</w:t>
      </w:r>
      <w:proofErr w:type="spellEnd"/>
      <w:r w:rsidRPr="00B620D3">
        <w:rPr>
          <w:rFonts w:ascii="Times New Roman" w:eastAsiaTheme="minorEastAsia" w:hAnsi="Times New Roman" w:cs="Times New Roman"/>
          <w:sz w:val="24"/>
          <w:szCs w:val="24"/>
          <w:lang w:val="en-US" w:eastAsia="pt-PT"/>
        </w:rPr>
        <w:t xml:space="preserve"> is common in this patients and patient blood management is crucial to reduce the risks of blood transfusion (BT) and the associated costs. Intravenous (IV) iron is an effective and recommended treatment where rapid replenishment of iron stores is required. The aim of this study was to </w:t>
      </w:r>
      <w:proofErr w:type="spellStart"/>
      <w:r w:rsidRPr="00B620D3">
        <w:rPr>
          <w:rFonts w:ascii="Times New Roman" w:eastAsiaTheme="minorEastAsia" w:hAnsi="Times New Roman" w:cs="Times New Roman"/>
          <w:sz w:val="24"/>
          <w:szCs w:val="24"/>
          <w:lang w:val="en-US" w:eastAsia="pt-PT"/>
        </w:rPr>
        <w:t>analyse</w:t>
      </w:r>
      <w:proofErr w:type="spellEnd"/>
      <w:r w:rsidRPr="00B620D3">
        <w:rPr>
          <w:rFonts w:ascii="Times New Roman" w:eastAsiaTheme="minorEastAsia" w:hAnsi="Times New Roman" w:cs="Times New Roman"/>
          <w:sz w:val="24"/>
          <w:szCs w:val="24"/>
          <w:lang w:val="en-US" w:eastAsia="pt-PT"/>
        </w:rPr>
        <w:t xml:space="preserve"> the dose </w:t>
      </w:r>
      <w:proofErr w:type="spellStart"/>
      <w:r w:rsidRPr="00B620D3">
        <w:rPr>
          <w:rFonts w:ascii="Times New Roman" w:eastAsiaTheme="minorEastAsia" w:hAnsi="Times New Roman" w:cs="Times New Roman"/>
          <w:sz w:val="24"/>
          <w:szCs w:val="24"/>
          <w:lang w:val="en-US" w:eastAsia="pt-PT"/>
        </w:rPr>
        <w:t>optimisation</w:t>
      </w:r>
      <w:proofErr w:type="spellEnd"/>
      <w:r w:rsidRPr="00B620D3">
        <w:rPr>
          <w:rFonts w:ascii="Times New Roman" w:eastAsiaTheme="minorEastAsia" w:hAnsi="Times New Roman" w:cs="Times New Roman"/>
          <w:sz w:val="24"/>
          <w:szCs w:val="24"/>
          <w:lang w:val="en-US" w:eastAsia="pt-PT"/>
        </w:rPr>
        <w:t xml:space="preserve"> protocol of a day-care unit for patients presented for PPS and establish is noninferiority compared with the calculated doses by the simplified method (SM).</w:t>
      </w:r>
    </w:p>
    <w:p w14:paraId="3ECFD658" w14:textId="77777777" w:rsidR="004E33FC" w:rsidRPr="00B620D3" w:rsidRDefault="004E33FC" w:rsidP="004E33FC">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 xml:space="preserve">Methods: This retrospective cohort study included 88 patients with confirmed </w:t>
      </w:r>
      <w:proofErr w:type="spellStart"/>
      <w:r w:rsidRPr="00B620D3">
        <w:rPr>
          <w:rFonts w:ascii="Times New Roman" w:eastAsiaTheme="minorEastAsia" w:hAnsi="Times New Roman" w:cs="Times New Roman"/>
          <w:sz w:val="24"/>
          <w:szCs w:val="24"/>
          <w:lang w:val="en-US" w:eastAsia="pt-PT"/>
        </w:rPr>
        <w:t>anaemia</w:t>
      </w:r>
      <w:proofErr w:type="spellEnd"/>
      <w:r w:rsidRPr="00B620D3">
        <w:rPr>
          <w:rFonts w:ascii="Times New Roman" w:eastAsiaTheme="minorEastAsia" w:hAnsi="Times New Roman" w:cs="Times New Roman"/>
          <w:sz w:val="24"/>
          <w:szCs w:val="24"/>
          <w:lang w:val="en-US" w:eastAsia="pt-PT"/>
        </w:rPr>
        <w:t xml:space="preserve"> who received IV iron in a day-care unit from May 2013 to October 2019 and were proposed to PPS. The clinically meaningful </w:t>
      </w:r>
      <w:proofErr w:type="spellStart"/>
      <w:r w:rsidRPr="00B620D3">
        <w:rPr>
          <w:rFonts w:ascii="Times New Roman" w:eastAsiaTheme="minorEastAsia" w:hAnsi="Times New Roman" w:cs="Times New Roman"/>
          <w:sz w:val="24"/>
          <w:szCs w:val="24"/>
          <w:lang w:val="en-US" w:eastAsia="pt-PT"/>
        </w:rPr>
        <w:t>haemoglobin</w:t>
      </w:r>
      <w:proofErr w:type="spellEnd"/>
      <w:r w:rsidRPr="00B620D3">
        <w:rPr>
          <w:rFonts w:ascii="Times New Roman" w:eastAsiaTheme="minorEastAsia" w:hAnsi="Times New Roman" w:cs="Times New Roman"/>
          <w:sz w:val="24"/>
          <w:szCs w:val="24"/>
          <w:lang w:val="en-US" w:eastAsia="pt-PT"/>
        </w:rPr>
        <w:t xml:space="preserve"> (Hb) for this population is Hb ≥ 11 g/dL and the response rate (Hb increase) ≥ 2 g/dL. The results of a single 1000 mg ferric </w:t>
      </w:r>
      <w:proofErr w:type="spellStart"/>
      <w:r w:rsidRPr="00B620D3">
        <w:rPr>
          <w:rFonts w:ascii="Times New Roman" w:eastAsiaTheme="minorEastAsia" w:hAnsi="Times New Roman" w:cs="Times New Roman"/>
          <w:sz w:val="24"/>
          <w:szCs w:val="24"/>
          <w:lang w:val="en-US" w:eastAsia="pt-PT"/>
        </w:rPr>
        <w:t>carboxymaltose</w:t>
      </w:r>
      <w:proofErr w:type="spellEnd"/>
      <w:r w:rsidRPr="00B620D3">
        <w:rPr>
          <w:rFonts w:ascii="Times New Roman" w:eastAsiaTheme="minorEastAsia" w:hAnsi="Times New Roman" w:cs="Times New Roman"/>
          <w:sz w:val="24"/>
          <w:szCs w:val="24"/>
          <w:lang w:val="en-US" w:eastAsia="pt-PT"/>
        </w:rPr>
        <w:t xml:space="preserve"> (FCM) dose was examined relative to individually calculated doses by the SM. Patients were grouped in two cohorts, depending if the administered IV iron dose do not meet (Cohort A, n = 63) or meet (Cohort B, n = 25) the dose calculated by the SM.</w:t>
      </w:r>
    </w:p>
    <w:p w14:paraId="465EC4AA" w14:textId="77777777" w:rsidR="004E33FC" w:rsidRPr="00B620D3" w:rsidRDefault="004E33FC" w:rsidP="004E33FC">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Results: No significantly statistical differences (p = 0,06) occurred in Hb normalization between the two cohorts, demonstrating the noninferiority of the adopted protocol. The mean Hb improved from 9,3 ± 1,0 to 11,5 ± 0,8 g/dL in Cohort A and from 10,6 ± 0,4 to 12,0 ± 1,0 g/dL in Cohort B. At the follow-up visit an Hb increase of at least 2 g/dL was achieved by 54% (n = 34) and by 20% (n = 5) patients in Cohort A and B (p = 0,75), respectively. For those the mean increase in Hb was 3,03 g/dL in Cohort A and 2,9 g/dL in Cohort B. By that time, 78% (n = 49) patients in Cohort A and 96% (n = 24) in Cohort B had reached a Hb ≥ 11 g/dL. Deviations from the scheduled dose were observed in both cohorts, being less frequent in Cohort B (4% vs 8%). BT was needed in just 5% of the patients already submitted to PPS (n = 65, p = 1), with no differences between both cohorts.</w:t>
      </w:r>
    </w:p>
    <w:p w14:paraId="3CAB7E4E" w14:textId="77777777" w:rsidR="004E33FC" w:rsidRPr="00B620D3" w:rsidRDefault="004E33FC" w:rsidP="004E33FC">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 xml:space="preserve">Conclusions: Our data suggest that for </w:t>
      </w:r>
      <w:proofErr w:type="spellStart"/>
      <w:r w:rsidRPr="00B620D3">
        <w:rPr>
          <w:rFonts w:ascii="Times New Roman" w:eastAsiaTheme="minorEastAsia" w:hAnsi="Times New Roman" w:cs="Times New Roman"/>
          <w:sz w:val="24"/>
          <w:szCs w:val="24"/>
          <w:lang w:val="en-US" w:eastAsia="pt-PT"/>
        </w:rPr>
        <w:t>anaemia</w:t>
      </w:r>
      <w:proofErr w:type="spellEnd"/>
      <w:r w:rsidRPr="00B620D3">
        <w:rPr>
          <w:rFonts w:ascii="Times New Roman" w:eastAsiaTheme="minorEastAsia" w:hAnsi="Times New Roman" w:cs="Times New Roman"/>
          <w:sz w:val="24"/>
          <w:szCs w:val="24"/>
          <w:lang w:val="en-US" w:eastAsia="pt-PT"/>
        </w:rPr>
        <w:t xml:space="preserve"> optimization the same results can be obtained, in terms of </w:t>
      </w:r>
      <w:proofErr w:type="spellStart"/>
      <w:r w:rsidRPr="00B620D3">
        <w:rPr>
          <w:rFonts w:ascii="Times New Roman" w:eastAsiaTheme="minorEastAsia" w:hAnsi="Times New Roman" w:cs="Times New Roman"/>
          <w:sz w:val="24"/>
          <w:szCs w:val="24"/>
          <w:lang w:val="en-US" w:eastAsia="pt-PT"/>
        </w:rPr>
        <w:t>morbi</w:t>
      </w:r>
      <w:proofErr w:type="spellEnd"/>
      <w:r w:rsidRPr="00B620D3">
        <w:rPr>
          <w:rFonts w:ascii="Times New Roman" w:eastAsiaTheme="minorEastAsia" w:hAnsi="Times New Roman" w:cs="Times New Roman"/>
          <w:sz w:val="24"/>
          <w:szCs w:val="24"/>
          <w:lang w:val="en-US" w:eastAsia="pt-PT"/>
        </w:rPr>
        <w:t>-mortality and transfusion rate, using a protocol of a single 1000 mg FCM dose, when compared with the calculated doses by the simplified method.</w:t>
      </w:r>
    </w:p>
    <w:p w14:paraId="1A195A4B" w14:textId="77777777" w:rsidR="004E33FC" w:rsidRPr="00A828DE" w:rsidRDefault="004E33FC" w:rsidP="004E33FC">
      <w:pPr>
        <w:spacing w:after="0" w:line="240" w:lineRule="auto"/>
        <w:jc w:val="both"/>
        <w:rPr>
          <w:rFonts w:ascii="Times New Roman" w:eastAsiaTheme="minorEastAsia" w:hAnsi="Times New Roman" w:cs="Times New Roman"/>
          <w:sz w:val="24"/>
          <w:szCs w:val="24"/>
          <w:lang w:val="en-US" w:eastAsia="pt-PT"/>
        </w:rPr>
      </w:pPr>
      <w:r w:rsidRPr="00A828DE">
        <w:rPr>
          <w:rFonts w:ascii="Times New Roman" w:eastAsiaTheme="minorEastAsia" w:hAnsi="Times New Roman" w:cs="Times New Roman"/>
          <w:sz w:val="24"/>
          <w:szCs w:val="24"/>
          <w:lang w:val="en-US" w:eastAsia="pt-PT"/>
        </w:rPr>
        <w:t>References</w:t>
      </w:r>
    </w:p>
    <w:p w14:paraId="59A9AE8F" w14:textId="77777777" w:rsidR="004E33FC" w:rsidRPr="00A828DE" w:rsidRDefault="004E33FC" w:rsidP="004E33FC">
      <w:pPr>
        <w:spacing w:after="0" w:line="240" w:lineRule="auto"/>
        <w:jc w:val="both"/>
        <w:rPr>
          <w:rFonts w:ascii="Times New Roman" w:eastAsiaTheme="minorEastAsia" w:hAnsi="Times New Roman" w:cs="Times New Roman"/>
          <w:sz w:val="24"/>
          <w:szCs w:val="24"/>
          <w:lang w:val="en-US" w:eastAsia="pt-PT"/>
        </w:rPr>
      </w:pPr>
      <w:r w:rsidRPr="00A828DE">
        <w:rPr>
          <w:rFonts w:ascii="Times New Roman" w:eastAsiaTheme="minorEastAsia" w:hAnsi="Times New Roman" w:cs="Times New Roman"/>
          <w:sz w:val="24"/>
          <w:szCs w:val="24"/>
          <w:lang w:val="en-US" w:eastAsia="pt-PT"/>
        </w:rPr>
        <w:t xml:space="preserve">[1] Rev Soc Port </w:t>
      </w:r>
      <w:proofErr w:type="spellStart"/>
      <w:r w:rsidRPr="00A828DE">
        <w:rPr>
          <w:rFonts w:ascii="Times New Roman" w:eastAsiaTheme="minorEastAsia" w:hAnsi="Times New Roman" w:cs="Times New Roman"/>
          <w:sz w:val="24"/>
          <w:szCs w:val="24"/>
          <w:lang w:val="en-US" w:eastAsia="pt-PT"/>
        </w:rPr>
        <w:t>Anestesiol</w:t>
      </w:r>
      <w:proofErr w:type="spellEnd"/>
      <w:r w:rsidRPr="00A828DE">
        <w:rPr>
          <w:rFonts w:ascii="Times New Roman" w:eastAsiaTheme="minorEastAsia" w:hAnsi="Times New Roman" w:cs="Times New Roman"/>
          <w:sz w:val="24"/>
          <w:szCs w:val="24"/>
          <w:lang w:val="en-US" w:eastAsia="pt-PT"/>
        </w:rPr>
        <w:t>. 2017; 24(4):148-153.</w:t>
      </w:r>
    </w:p>
    <w:p w14:paraId="5D9A9072" w14:textId="77777777" w:rsidR="004E33FC" w:rsidRPr="00A828DE" w:rsidRDefault="004E33FC" w:rsidP="004E33FC">
      <w:pPr>
        <w:spacing w:after="0" w:line="240" w:lineRule="auto"/>
        <w:jc w:val="both"/>
        <w:rPr>
          <w:rFonts w:ascii="Times New Roman" w:eastAsiaTheme="minorEastAsia" w:hAnsi="Times New Roman" w:cs="Times New Roman"/>
          <w:sz w:val="24"/>
          <w:szCs w:val="24"/>
          <w:lang w:val="en-US" w:eastAsia="pt-PT"/>
        </w:rPr>
      </w:pPr>
      <w:r w:rsidRPr="00A828DE">
        <w:rPr>
          <w:rFonts w:ascii="Times New Roman" w:eastAsiaTheme="minorEastAsia" w:hAnsi="Times New Roman" w:cs="Times New Roman"/>
          <w:sz w:val="24"/>
          <w:szCs w:val="24"/>
          <w:lang w:val="en-US" w:eastAsia="pt-PT"/>
        </w:rPr>
        <w:t>__________________________________________________________</w:t>
      </w:r>
    </w:p>
    <w:p w14:paraId="1A601E88" w14:textId="77777777" w:rsidR="00237886" w:rsidRDefault="004E33FC"/>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FC"/>
    <w:rsid w:val="004E33FC"/>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9FD5"/>
  <w15:chartTrackingRefBased/>
  <w15:docId w15:val="{BAD99953-5C35-4229-B5CA-28E97E5B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F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E33FC"/>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2493</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1</cp:revision>
  <dcterms:created xsi:type="dcterms:W3CDTF">2021-04-19T09:06:00Z</dcterms:created>
  <dcterms:modified xsi:type="dcterms:W3CDTF">2021-04-19T09:06:00Z</dcterms:modified>
</cp:coreProperties>
</file>