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D0795" w14:textId="77777777" w:rsidR="002560E6" w:rsidRPr="00F5102C" w:rsidRDefault="002560E6" w:rsidP="002560E6">
      <w:pPr>
        <w:jc w:val="both"/>
        <w:rPr>
          <w:lang w:val="pt-PT"/>
        </w:rPr>
      </w:pPr>
    </w:p>
    <w:p w14:paraId="63F8A4E3" w14:textId="77777777" w:rsidR="002560E6" w:rsidRPr="00F5102C" w:rsidRDefault="002560E6" w:rsidP="002560E6">
      <w:pPr>
        <w:rPr>
          <w:lang w:val="pt-PT"/>
        </w:rPr>
      </w:pPr>
      <w:r w:rsidRPr="006664CA">
        <w:rPr>
          <w:b/>
          <w:bCs/>
          <w:lang w:val="pt-PT"/>
        </w:rPr>
        <w:t xml:space="preserve">Título: </w:t>
      </w:r>
      <w:r w:rsidRPr="00F5102C">
        <w:rPr>
          <w:lang w:val="pt-PT"/>
        </w:rPr>
        <w:t>JEJUM PRÉ-OPERATÓRIO NA POPULAÇÃO PEDIÁTRICA – EXPERIÊNCIA DE UM CENTRO PEDIÁTRICO</w:t>
      </w:r>
    </w:p>
    <w:p w14:paraId="4970CEC3" w14:textId="056E72F0" w:rsidR="00EF346F" w:rsidRDefault="002560E6" w:rsidP="002560E6">
      <w:pPr>
        <w:pStyle w:val="NormalWeb"/>
      </w:pPr>
      <w:r>
        <w:rPr>
          <w:b/>
          <w:bCs/>
        </w:rPr>
        <w:t>Autores:</w:t>
      </w:r>
      <w:r>
        <w:t xml:space="preserve"> </w:t>
      </w:r>
      <w:r w:rsidR="00EF346F" w:rsidRPr="00EF346F">
        <w:t>Mariana Cortez (1ª autora)</w:t>
      </w:r>
      <w:r w:rsidR="00EF346F">
        <w:t xml:space="preserve"> 1</w:t>
      </w:r>
      <w:r w:rsidR="00EF346F" w:rsidRPr="00EF346F">
        <w:t>, Carolina Almeida (1ª autora)</w:t>
      </w:r>
      <w:r w:rsidR="00EF346F">
        <w:t xml:space="preserve"> 1</w:t>
      </w:r>
      <w:r w:rsidR="00EF346F" w:rsidRPr="00EF346F">
        <w:t>, João Borges</w:t>
      </w:r>
      <w:r w:rsidR="00EF346F">
        <w:t xml:space="preserve"> 2</w:t>
      </w:r>
      <w:r w:rsidR="00EF346F" w:rsidRPr="00EF346F">
        <w:t>, Teresa Cenicante</w:t>
      </w:r>
      <w:r w:rsidR="00EF346F">
        <w:t xml:space="preserve"> 1</w:t>
      </w:r>
    </w:p>
    <w:p w14:paraId="5BFE04E5" w14:textId="77777777" w:rsidR="002560E6" w:rsidRPr="006664CA" w:rsidRDefault="002560E6" w:rsidP="002560E6">
      <w:pPr>
        <w:pStyle w:val="NormalWeb"/>
      </w:pPr>
      <w:r>
        <w:rPr>
          <w:b/>
          <w:bCs/>
        </w:rPr>
        <w:t>Instituições:</w:t>
      </w:r>
      <w:r>
        <w:t xml:space="preserve"> 1 - Centro Hospitalar e Universitário Lisboa Central 2 - Hospital do Divino Espírito Santo de Ponta Delgada</w:t>
      </w:r>
    </w:p>
    <w:p w14:paraId="3B0EA21A" w14:textId="77777777" w:rsidR="002560E6" w:rsidRDefault="002560E6" w:rsidP="002560E6">
      <w:pPr>
        <w:rPr>
          <w:lang w:val="pt-PT"/>
        </w:rPr>
      </w:pPr>
      <w:r w:rsidRPr="00F5102C">
        <w:rPr>
          <w:b/>
          <w:bCs/>
          <w:lang w:val="pt-PT"/>
        </w:rPr>
        <w:t>Área Terapêutica/Tema:</w:t>
      </w:r>
      <w:r w:rsidRPr="006664CA">
        <w:rPr>
          <w:lang w:val="pt-PT"/>
        </w:rPr>
        <w:t xml:space="preserve"> Anestesia e Cuidados Intensivos Pediátricos (Paediatric Anaesthesia and Intensive Care)</w:t>
      </w:r>
    </w:p>
    <w:p w14:paraId="3B6DA247" w14:textId="77777777" w:rsidR="002560E6" w:rsidRPr="006664CA" w:rsidRDefault="002560E6" w:rsidP="002560E6">
      <w:pPr>
        <w:rPr>
          <w:lang w:val="pt-PT"/>
        </w:rPr>
      </w:pPr>
    </w:p>
    <w:p w14:paraId="77F747AB" w14:textId="77777777" w:rsidR="002560E6" w:rsidRDefault="002560E6" w:rsidP="002560E6">
      <w:r>
        <w:t>Resumo:</w:t>
      </w:r>
    </w:p>
    <w:p w14:paraId="64856F11" w14:textId="77777777" w:rsidR="002560E6" w:rsidRDefault="002560E6" w:rsidP="002560E6">
      <w:r>
        <w:t>Introdução:</w:t>
      </w:r>
    </w:p>
    <w:p w14:paraId="6E02DA6E" w14:textId="77777777" w:rsidR="002560E6" w:rsidRPr="006664CA" w:rsidRDefault="002560E6" w:rsidP="002560E6">
      <w:pPr>
        <w:rPr>
          <w:lang w:val="pt-PT"/>
        </w:rPr>
      </w:pPr>
      <w:r w:rsidRPr="006664CA">
        <w:rPr>
          <w:lang w:val="pt-PT"/>
        </w:rPr>
        <w:t xml:space="preserve">O jejum pré-operatório tem como função reduzir o risco de aspiração durante a anestesia geral. As recomendações são ingestão de líquidos claros até 1 hora antes, leite materno até 4 horas e leite de fórmula até 6 horas </w:t>
      </w:r>
      <w:proofErr w:type="gramStart"/>
      <w:r w:rsidRPr="006664CA">
        <w:rPr>
          <w:lang w:val="pt-PT"/>
        </w:rPr>
        <w:t>antes  e</w:t>
      </w:r>
      <w:proofErr w:type="gramEnd"/>
      <w:r w:rsidRPr="006664CA">
        <w:rPr>
          <w:lang w:val="pt-PT"/>
        </w:rPr>
        <w:t xml:space="preserve"> alimentos sólidos até 6 horas antes. No entanto, vários estudos têm demonstrado que as crianças têm tido tempos de jejum superiores, resultando em complicações perioperatórias e desconforto para crianças e pais. Este estudo tem como objetivo verificar a experiência do nosso hospital no que toca aos tempos de jejum.</w:t>
      </w:r>
    </w:p>
    <w:p w14:paraId="7E82A671" w14:textId="77777777" w:rsidR="002560E6" w:rsidRPr="00F5102C" w:rsidRDefault="002560E6" w:rsidP="002560E6">
      <w:pPr>
        <w:rPr>
          <w:lang w:val="pt-PT"/>
        </w:rPr>
      </w:pPr>
      <w:r w:rsidRPr="00F5102C">
        <w:rPr>
          <w:lang w:val="pt-PT"/>
        </w:rPr>
        <w:t>Metodologia:</w:t>
      </w:r>
    </w:p>
    <w:p w14:paraId="7538403F" w14:textId="77777777" w:rsidR="002560E6" w:rsidRPr="006664CA" w:rsidRDefault="002560E6" w:rsidP="002560E6">
      <w:pPr>
        <w:rPr>
          <w:lang w:val="pt-PT"/>
        </w:rPr>
      </w:pPr>
      <w:r w:rsidRPr="006664CA">
        <w:rPr>
          <w:lang w:val="pt-PT"/>
        </w:rPr>
        <w:t>Foram realizados inquéritos a 50 crianças submetidas a procedimentos eletivos efetuados entre 9 de julho e 20 de agosto de 2020. Era inquirida a idade, procedimento, especialidade, enfermaria de origem, instruções de jejum dadas aos pais, hora da última ingesta, hora de chegada ao hospital, hora prevista para o procedimento e hora de início da anestesia, possíveis atrasos no início da anestesia, náuseas ou vómitos pós-operatórios e outras complicações.</w:t>
      </w:r>
    </w:p>
    <w:p w14:paraId="0A05B331" w14:textId="77777777" w:rsidR="002560E6" w:rsidRDefault="002560E6" w:rsidP="002560E6">
      <w:r>
        <w:t>Resultados:</w:t>
      </w:r>
    </w:p>
    <w:p w14:paraId="17B80D7C" w14:textId="77777777" w:rsidR="002560E6" w:rsidRPr="006664CA" w:rsidRDefault="002560E6" w:rsidP="002560E6">
      <w:pPr>
        <w:rPr>
          <w:lang w:val="pt-PT"/>
        </w:rPr>
      </w:pPr>
      <w:r w:rsidRPr="006664CA">
        <w:rPr>
          <w:lang w:val="pt-PT"/>
        </w:rPr>
        <w:t xml:space="preserve">Das 50 crianças que incluimos neste estudo, 16 tinham idade inferior a 2 anos, 18 entre os 3 e os 10 anos e 16 entre </w:t>
      </w:r>
      <w:proofErr w:type="gramStart"/>
      <w:r w:rsidRPr="006664CA">
        <w:rPr>
          <w:lang w:val="pt-PT"/>
        </w:rPr>
        <w:t>os  11</w:t>
      </w:r>
      <w:proofErr w:type="gramEnd"/>
      <w:r w:rsidRPr="006664CA">
        <w:rPr>
          <w:lang w:val="pt-PT"/>
        </w:rPr>
        <w:t xml:space="preserve"> e os 18 anos. Os procedimentos eram </w:t>
      </w:r>
      <w:proofErr w:type="gramStart"/>
      <w:r w:rsidRPr="006664CA">
        <w:rPr>
          <w:lang w:val="pt-PT"/>
        </w:rPr>
        <w:t>variáveis</w:t>
      </w:r>
      <w:proofErr w:type="gramEnd"/>
      <w:r w:rsidRPr="006664CA">
        <w:rPr>
          <w:lang w:val="pt-PT"/>
        </w:rPr>
        <w:t xml:space="preserve"> mas a maioria pertencia à Cirurgia Pediátrica (32%) e à Otorrinolaringologia (24%).</w:t>
      </w:r>
    </w:p>
    <w:p w14:paraId="0AEA07BF" w14:textId="77777777" w:rsidR="002560E6" w:rsidRPr="00F5102C" w:rsidRDefault="002560E6" w:rsidP="002560E6">
      <w:pPr>
        <w:rPr>
          <w:lang w:val="pt-PT"/>
        </w:rPr>
      </w:pPr>
      <w:r w:rsidRPr="006664CA">
        <w:rPr>
          <w:lang w:val="pt-PT"/>
        </w:rPr>
        <w:t xml:space="preserve">Quanto às instruções para o tempo de jejum para líquidos translúcidos, 7 </w:t>
      </w:r>
      <w:proofErr w:type="gramStart"/>
      <w:r w:rsidRPr="006664CA">
        <w:rPr>
          <w:lang w:val="pt-PT"/>
        </w:rPr>
        <w:t>crianças  (</w:t>
      </w:r>
      <w:proofErr w:type="gramEnd"/>
      <w:r w:rsidRPr="006664CA">
        <w:rPr>
          <w:lang w:val="pt-PT"/>
        </w:rPr>
        <w:t xml:space="preserve">20,6%) receberam instrução de 2 horas, 3 de 4 horas, 30 de 6h e 8 de 8 h. Quanto a leite materno, 3 crianças (100%) de 5, 6 e 17 meses receberam a instrução de jejum de 4h. No que toca ao leite adaptado, 34 crianças em 47 (72,7%) receberam instrução de jejum de 6h e 13 receberam instrução de 8 horas. Quanto a refeições sólidas, 34 em 47 (72,7%) receberam instrução de 6h e 14 em 47 receberam instrução de 8 horas para sólidos. </w:t>
      </w:r>
      <w:r w:rsidRPr="00F5102C">
        <w:rPr>
          <w:lang w:val="pt-PT"/>
        </w:rPr>
        <w:t>Apenas 8 crianças (16%) receberam a totalidade das instruções corretas.</w:t>
      </w:r>
    </w:p>
    <w:p w14:paraId="4F37D89E" w14:textId="77777777" w:rsidR="002560E6" w:rsidRPr="006664CA" w:rsidRDefault="002560E6" w:rsidP="002560E6">
      <w:pPr>
        <w:rPr>
          <w:lang w:val="pt-PT"/>
        </w:rPr>
      </w:pPr>
      <w:r w:rsidRPr="006664CA">
        <w:rPr>
          <w:lang w:val="pt-PT"/>
        </w:rPr>
        <w:t>Na faixa etária inferior aos 2 anos, o tempo de jejum médio foi de 7 horas e 53 minutos. Entre os 3 e os 10 anos, a média foi de 9 horas e 34 minutos. Entre os 11 e os 18 anos, a média foi de 10 horas e 34 minutos. O tempo máximo de jejum chegou a ser de 15 horas e 50 minutos, numa criança de 16 anos, devido ao atraso da cirurgia anterior e a instruções de jejum incorretas.</w:t>
      </w:r>
    </w:p>
    <w:p w14:paraId="2C7E0203" w14:textId="77777777" w:rsidR="002560E6" w:rsidRPr="00F5102C" w:rsidRDefault="002560E6" w:rsidP="002560E6">
      <w:pPr>
        <w:rPr>
          <w:lang w:val="pt-PT"/>
        </w:rPr>
      </w:pPr>
      <w:r w:rsidRPr="006664CA">
        <w:rPr>
          <w:lang w:val="pt-PT"/>
        </w:rPr>
        <w:t xml:space="preserve"> </w:t>
      </w:r>
      <w:r w:rsidRPr="00F5102C">
        <w:rPr>
          <w:lang w:val="pt-PT"/>
        </w:rPr>
        <w:t>Discussão:</w:t>
      </w:r>
    </w:p>
    <w:p w14:paraId="791FF40B" w14:textId="77777777" w:rsidR="002560E6" w:rsidRPr="006664CA" w:rsidRDefault="002560E6" w:rsidP="002560E6">
      <w:pPr>
        <w:rPr>
          <w:lang w:val="pt-PT"/>
        </w:rPr>
      </w:pPr>
      <w:r w:rsidRPr="006664CA">
        <w:rPr>
          <w:lang w:val="pt-PT"/>
        </w:rPr>
        <w:t xml:space="preserve">Os tempos de jejum pré-operatórios excedem as durações determinadas pelas recomendações internacionais. De modo a reduzir complicações e a melhorar a experiência das crianças, torna-se necessário otimizar estes tempos através de maior formação dos profissionais que lidam com estas para melhor informar pais e </w:t>
      </w:r>
      <w:r w:rsidRPr="006664CA">
        <w:rPr>
          <w:lang w:val="pt-PT"/>
        </w:rPr>
        <w:lastRenderedPageBreak/>
        <w:t xml:space="preserve">acompanhantes e a adoção de medidas simples como incentivar a ingesta de bebidas na enfermaria ou a entrega de folhetos informativos.  </w:t>
      </w:r>
    </w:p>
    <w:p w14:paraId="59E24AB9" w14:textId="77777777" w:rsidR="002560E6" w:rsidRDefault="002560E6" w:rsidP="002560E6">
      <w:r>
        <w:t>Referências:</w:t>
      </w:r>
    </w:p>
    <w:p w14:paraId="59597771" w14:textId="77777777" w:rsidR="002560E6" w:rsidRDefault="002560E6" w:rsidP="002560E6">
      <w:r>
        <w:t>European Journal of Anaesthesiology 2011; 28:556–569</w:t>
      </w:r>
    </w:p>
    <w:p w14:paraId="58481AE4" w14:textId="77777777" w:rsidR="002560E6" w:rsidRPr="00F5102C" w:rsidRDefault="002560E6" w:rsidP="002560E6">
      <w:pPr>
        <w:pBdr>
          <w:bottom w:val="single" w:sz="12" w:space="1" w:color="auto"/>
        </w:pBdr>
        <w:rPr>
          <w:lang w:val="pt-PT"/>
        </w:rPr>
      </w:pPr>
      <w:r w:rsidRPr="00F5102C">
        <w:rPr>
          <w:lang w:val="pt-PT"/>
        </w:rPr>
        <w:t>Pediatric Anesthesia, 2018;28:411–414.</w:t>
      </w:r>
    </w:p>
    <w:p w14:paraId="751133E9" w14:textId="77777777" w:rsidR="00237886" w:rsidRDefault="00B65DDF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A4"/>
    <w:rsid w:val="00003EA4"/>
    <w:rsid w:val="002560E6"/>
    <w:rsid w:val="00B65DDF"/>
    <w:rsid w:val="00C07CB2"/>
    <w:rsid w:val="00EF346F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4B91"/>
  <w15:chartTrackingRefBased/>
  <w15:docId w15:val="{2182F9E3-9FE7-4DE1-920E-2E1C7122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60E6"/>
    <w:pPr>
      <w:spacing w:before="100" w:beforeAutospacing="1" w:after="100" w:afterAutospacing="1"/>
    </w:pPr>
    <w:rPr>
      <w:rFonts w:eastAsiaTheme="minorEastAsia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6</cp:revision>
  <dcterms:created xsi:type="dcterms:W3CDTF">2021-04-19T09:26:00Z</dcterms:created>
  <dcterms:modified xsi:type="dcterms:W3CDTF">2021-04-19T13:16:00Z</dcterms:modified>
</cp:coreProperties>
</file>