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23031" w14:textId="77777777" w:rsidR="000F57F8" w:rsidRDefault="000F57F8" w:rsidP="000F57F8">
      <w:pPr>
        <w:spacing w:after="0" w:line="240" w:lineRule="auto"/>
        <w:jc w:val="both"/>
        <w:rPr>
          <w:rFonts w:ascii="Times New Roman" w:eastAsiaTheme="minorEastAsia" w:hAnsi="Times New Roman" w:cs="Times New Roman"/>
          <w:sz w:val="24"/>
          <w:szCs w:val="24"/>
          <w:lang w:val="en-US" w:eastAsia="pt-PT"/>
        </w:rPr>
      </w:pPr>
      <w:proofErr w:type="spellStart"/>
      <w:r w:rsidRPr="00607376">
        <w:rPr>
          <w:rFonts w:ascii="Times New Roman" w:eastAsiaTheme="minorEastAsia" w:hAnsi="Times New Roman" w:cs="Times New Roman"/>
          <w:b/>
          <w:bCs/>
          <w:sz w:val="24"/>
          <w:szCs w:val="24"/>
          <w:lang w:val="en-US" w:eastAsia="pt-PT"/>
        </w:rPr>
        <w:t>Título</w:t>
      </w:r>
      <w:proofErr w:type="spellEnd"/>
      <w:r w:rsidRPr="00607376">
        <w:rPr>
          <w:rFonts w:ascii="Times New Roman" w:eastAsiaTheme="minorEastAsia" w:hAnsi="Times New Roman" w:cs="Times New Roman"/>
          <w:b/>
          <w:bCs/>
          <w:sz w:val="24"/>
          <w:szCs w:val="24"/>
          <w:lang w:val="en-US" w:eastAsia="pt-PT"/>
        </w:rPr>
        <w:t>:</w:t>
      </w:r>
      <w:r w:rsidRPr="00607376">
        <w:rPr>
          <w:rFonts w:ascii="Times New Roman" w:eastAsiaTheme="minorEastAsia" w:hAnsi="Times New Roman" w:cs="Times New Roman"/>
          <w:sz w:val="24"/>
          <w:szCs w:val="24"/>
          <w:lang w:val="en-US" w:eastAsia="pt-PT"/>
        </w:rPr>
        <w:t xml:space="preserve"> Saturnism and regional </w:t>
      </w:r>
      <w:proofErr w:type="spellStart"/>
      <w:r w:rsidRPr="00607376">
        <w:rPr>
          <w:rFonts w:ascii="Times New Roman" w:eastAsiaTheme="minorEastAsia" w:hAnsi="Times New Roman" w:cs="Times New Roman"/>
          <w:sz w:val="24"/>
          <w:szCs w:val="24"/>
          <w:lang w:val="en-US" w:eastAsia="pt-PT"/>
        </w:rPr>
        <w:t>anaesthesia</w:t>
      </w:r>
      <w:proofErr w:type="spellEnd"/>
      <w:r w:rsidRPr="00607376">
        <w:rPr>
          <w:rFonts w:ascii="Times New Roman" w:eastAsiaTheme="minorEastAsia" w:hAnsi="Times New Roman" w:cs="Times New Roman"/>
          <w:sz w:val="24"/>
          <w:szCs w:val="24"/>
          <w:lang w:val="en-US" w:eastAsia="pt-PT"/>
        </w:rPr>
        <w:t>: where is the bullet?</w:t>
      </w:r>
    </w:p>
    <w:p w14:paraId="32FF8B89" w14:textId="77777777" w:rsidR="000F57F8" w:rsidRDefault="000F57F8" w:rsidP="000F57F8">
      <w:pPr>
        <w:pStyle w:val="NormalWeb"/>
      </w:pPr>
      <w:r>
        <w:rPr>
          <w:b/>
          <w:bCs/>
        </w:rPr>
        <w:t>Autores:</w:t>
      </w:r>
      <w:r>
        <w:t xml:space="preserve"> Joana Brandão, Diana Roriz, Neusa Lages, Rosário Abrunhosa</w:t>
      </w:r>
    </w:p>
    <w:p w14:paraId="1098E868" w14:textId="77777777" w:rsidR="000F57F8" w:rsidRDefault="000F57F8" w:rsidP="000F57F8">
      <w:pPr>
        <w:pStyle w:val="NormalWeb"/>
      </w:pPr>
      <w:r>
        <w:rPr>
          <w:b/>
          <w:bCs/>
        </w:rPr>
        <w:t>Instituições:</w:t>
      </w:r>
      <w:r>
        <w:t xml:space="preserve"> Centro Hospitalar Trás-os-Montes e Alto Douro, Centro Hospitalar Universitário do Porto</w:t>
      </w:r>
    </w:p>
    <w:p w14:paraId="551884E5" w14:textId="77777777" w:rsidR="000F57F8" w:rsidRDefault="000F57F8" w:rsidP="000F57F8">
      <w:pPr>
        <w:spacing w:after="0" w:line="240" w:lineRule="auto"/>
        <w:jc w:val="both"/>
        <w:rPr>
          <w:rFonts w:ascii="Times New Roman" w:eastAsiaTheme="minorEastAsia" w:hAnsi="Times New Roman" w:cs="Times New Roman"/>
          <w:sz w:val="24"/>
          <w:szCs w:val="24"/>
          <w:lang w:eastAsia="pt-PT"/>
        </w:rPr>
      </w:pPr>
      <w:r w:rsidRPr="00607376">
        <w:rPr>
          <w:rFonts w:ascii="Times New Roman" w:eastAsiaTheme="minorEastAsia" w:hAnsi="Times New Roman" w:cs="Times New Roman"/>
          <w:b/>
          <w:bCs/>
          <w:sz w:val="24"/>
          <w:szCs w:val="24"/>
          <w:lang w:eastAsia="pt-PT"/>
        </w:rPr>
        <w:t>Área Terapêutica/</w:t>
      </w:r>
      <w:proofErr w:type="gramStart"/>
      <w:r w:rsidRPr="00607376">
        <w:rPr>
          <w:rFonts w:ascii="Times New Roman" w:eastAsiaTheme="minorEastAsia" w:hAnsi="Times New Roman" w:cs="Times New Roman"/>
          <w:b/>
          <w:bCs/>
          <w:sz w:val="24"/>
          <w:szCs w:val="24"/>
          <w:lang w:eastAsia="pt-PT"/>
        </w:rPr>
        <w:t>Tema :</w:t>
      </w:r>
      <w:proofErr w:type="gramEnd"/>
      <w:r w:rsidRPr="00607376">
        <w:rPr>
          <w:rFonts w:ascii="Times New Roman" w:eastAsiaTheme="minorEastAsia" w:hAnsi="Times New Roman" w:cs="Times New Roman"/>
          <w:sz w:val="24"/>
          <w:szCs w:val="24"/>
          <w:lang w:eastAsia="pt-PT"/>
        </w:rPr>
        <w:t xml:space="preserve"> Anestesia Regional (Regional </w:t>
      </w:r>
      <w:proofErr w:type="spellStart"/>
      <w:r w:rsidRPr="00607376">
        <w:rPr>
          <w:rFonts w:ascii="Times New Roman" w:eastAsiaTheme="minorEastAsia" w:hAnsi="Times New Roman" w:cs="Times New Roman"/>
          <w:sz w:val="24"/>
          <w:szCs w:val="24"/>
          <w:lang w:eastAsia="pt-PT"/>
        </w:rPr>
        <w:t>Anaesthesia</w:t>
      </w:r>
      <w:proofErr w:type="spellEnd"/>
      <w:r w:rsidRPr="00607376">
        <w:rPr>
          <w:rFonts w:ascii="Times New Roman" w:eastAsiaTheme="minorEastAsia" w:hAnsi="Times New Roman" w:cs="Times New Roman"/>
          <w:sz w:val="24"/>
          <w:szCs w:val="24"/>
          <w:lang w:eastAsia="pt-PT"/>
        </w:rPr>
        <w:t>)</w:t>
      </w:r>
    </w:p>
    <w:p w14:paraId="28AF17FD" w14:textId="77777777" w:rsidR="000F57F8" w:rsidRPr="00607376" w:rsidRDefault="000F57F8" w:rsidP="000F57F8">
      <w:pPr>
        <w:spacing w:after="0" w:line="240" w:lineRule="auto"/>
        <w:jc w:val="both"/>
        <w:rPr>
          <w:rFonts w:ascii="Times New Roman" w:eastAsiaTheme="minorEastAsia" w:hAnsi="Times New Roman" w:cs="Times New Roman"/>
          <w:sz w:val="24"/>
          <w:szCs w:val="24"/>
          <w:lang w:eastAsia="pt-PT"/>
        </w:rPr>
      </w:pPr>
    </w:p>
    <w:p w14:paraId="603813BC" w14:textId="77777777" w:rsidR="000F57F8" w:rsidRPr="00607376" w:rsidRDefault="000F57F8" w:rsidP="000F57F8">
      <w:pPr>
        <w:spacing w:after="0" w:line="240" w:lineRule="auto"/>
        <w:jc w:val="both"/>
        <w:rPr>
          <w:rFonts w:ascii="Times New Roman" w:eastAsia="Times New Roman" w:hAnsi="Times New Roman" w:cs="Times New Roman"/>
          <w:sz w:val="24"/>
          <w:szCs w:val="24"/>
          <w:lang w:val="en-US"/>
        </w:rPr>
      </w:pPr>
      <w:proofErr w:type="spellStart"/>
      <w:proofErr w:type="gramStart"/>
      <w:r w:rsidRPr="00607376">
        <w:rPr>
          <w:rFonts w:ascii="Times New Roman" w:eastAsia="Times New Roman" w:hAnsi="Times New Roman" w:cs="Times New Roman"/>
          <w:b/>
          <w:bCs/>
          <w:sz w:val="24"/>
          <w:szCs w:val="24"/>
          <w:lang w:val="en-US"/>
        </w:rPr>
        <w:t>Resumo</w:t>
      </w:r>
      <w:proofErr w:type="spellEnd"/>
      <w:r w:rsidRPr="00607376">
        <w:rPr>
          <w:rFonts w:ascii="Times New Roman" w:eastAsia="Times New Roman" w:hAnsi="Times New Roman" w:cs="Times New Roman"/>
          <w:b/>
          <w:bCs/>
          <w:sz w:val="24"/>
          <w:szCs w:val="24"/>
          <w:lang w:val="en-US"/>
        </w:rPr>
        <w:t xml:space="preserve"> :</w:t>
      </w:r>
      <w:proofErr w:type="gramEnd"/>
    </w:p>
    <w:p w14:paraId="6259F06E" w14:textId="77777777" w:rsidR="000F57F8" w:rsidRPr="00607376" w:rsidRDefault="000F57F8" w:rsidP="000F57F8">
      <w:pPr>
        <w:spacing w:after="0" w:line="240" w:lineRule="auto"/>
        <w:jc w:val="both"/>
        <w:rPr>
          <w:rFonts w:ascii="Times New Roman" w:eastAsiaTheme="minorEastAsia" w:hAnsi="Times New Roman" w:cs="Times New Roman"/>
          <w:sz w:val="24"/>
          <w:szCs w:val="24"/>
          <w:lang w:val="en-US" w:eastAsia="pt-PT"/>
        </w:rPr>
      </w:pPr>
      <w:r w:rsidRPr="00607376">
        <w:rPr>
          <w:rFonts w:ascii="Times New Roman" w:eastAsiaTheme="minorEastAsia" w:hAnsi="Times New Roman" w:cs="Times New Roman"/>
          <w:sz w:val="24"/>
          <w:szCs w:val="24"/>
          <w:lang w:val="en-US" w:eastAsia="pt-PT"/>
        </w:rPr>
        <w:t>Introduction: Among adults, the majority of lead exposure occurs in the workplace. An uncommon source includes retained leaded bullets and may present as saturnism – chronic lead poisoning. Chronic manifestations include abdominal pain, excessive fatigue, neurologic impairment, anemia, and renal or cardiovascular disturbances, requiring a high degree of suspicion for diagnosis.</w:t>
      </w:r>
    </w:p>
    <w:p w14:paraId="2F69A3B3" w14:textId="77777777" w:rsidR="000F57F8" w:rsidRPr="00607376" w:rsidRDefault="000F57F8" w:rsidP="000F57F8">
      <w:pPr>
        <w:spacing w:after="0" w:line="240" w:lineRule="auto"/>
        <w:jc w:val="both"/>
        <w:rPr>
          <w:rFonts w:ascii="Times New Roman" w:eastAsiaTheme="minorEastAsia" w:hAnsi="Times New Roman" w:cs="Times New Roman"/>
          <w:sz w:val="24"/>
          <w:szCs w:val="24"/>
          <w:lang w:val="en-US" w:eastAsia="pt-PT"/>
        </w:rPr>
      </w:pPr>
      <w:r w:rsidRPr="00607376">
        <w:rPr>
          <w:rFonts w:ascii="Times New Roman" w:eastAsiaTheme="minorEastAsia" w:hAnsi="Times New Roman" w:cs="Times New Roman"/>
          <w:sz w:val="24"/>
          <w:szCs w:val="24"/>
          <w:lang w:val="en-US" w:eastAsia="pt-PT"/>
        </w:rPr>
        <w:t xml:space="preserve">Clinical Case: We report a clinical case of a </w:t>
      </w:r>
      <w:proofErr w:type="gramStart"/>
      <w:r w:rsidRPr="00607376">
        <w:rPr>
          <w:rFonts w:ascii="Times New Roman" w:eastAsiaTheme="minorEastAsia" w:hAnsi="Times New Roman" w:cs="Times New Roman"/>
          <w:sz w:val="24"/>
          <w:szCs w:val="24"/>
          <w:lang w:val="en-US" w:eastAsia="pt-PT"/>
        </w:rPr>
        <w:t>50-year old</w:t>
      </w:r>
      <w:proofErr w:type="gramEnd"/>
      <w:r w:rsidRPr="00607376">
        <w:rPr>
          <w:rFonts w:ascii="Times New Roman" w:eastAsiaTheme="minorEastAsia" w:hAnsi="Times New Roman" w:cs="Times New Roman"/>
          <w:sz w:val="24"/>
          <w:szCs w:val="24"/>
          <w:lang w:val="en-US" w:eastAsia="pt-PT"/>
        </w:rPr>
        <w:t xml:space="preserve"> male who presented with fever, chronic fatigue and anemia, abdominal pain and acute kidney injury. Past medical history included hypertension and a humeral fracture surgical repair due to a hunting accident 10 years ago. Investigation revealed high blood lead levels (79 mcg/dL) and a pre-scapular retained bullet, with a large infected </w:t>
      </w:r>
      <w:proofErr w:type="spellStart"/>
      <w:r w:rsidRPr="00607376">
        <w:rPr>
          <w:rFonts w:ascii="Times New Roman" w:eastAsiaTheme="minorEastAsia" w:hAnsi="Times New Roman" w:cs="Times New Roman"/>
          <w:sz w:val="24"/>
          <w:szCs w:val="24"/>
          <w:lang w:val="en-US" w:eastAsia="pt-PT"/>
        </w:rPr>
        <w:t>haematoma</w:t>
      </w:r>
      <w:proofErr w:type="spellEnd"/>
      <w:r w:rsidRPr="00607376">
        <w:rPr>
          <w:rFonts w:ascii="Times New Roman" w:eastAsiaTheme="minorEastAsia" w:hAnsi="Times New Roman" w:cs="Times New Roman"/>
          <w:sz w:val="24"/>
          <w:szCs w:val="24"/>
          <w:lang w:val="en-US" w:eastAsia="pt-PT"/>
        </w:rPr>
        <w:t xml:space="preserve"> adjacent to it, confirming the diagnosis of saturnism. The patient, classified as ASA II, was scheduled for surgery under regional anesthesia. An ultrasound-guided unilateral thoracic paravertebral block was performed at T4 and T7 levels, with a total of 30ml lidocaine 2%. 10 minutes later satisfactory anesthesia was achieved; and awake-surgery performed within 45 minutes, without patient complaints of pain or dyspnea, nor adverse </w:t>
      </w:r>
      <w:proofErr w:type="spellStart"/>
      <w:r w:rsidRPr="00607376">
        <w:rPr>
          <w:rFonts w:ascii="Times New Roman" w:eastAsiaTheme="minorEastAsia" w:hAnsi="Times New Roman" w:cs="Times New Roman"/>
          <w:sz w:val="24"/>
          <w:szCs w:val="24"/>
          <w:lang w:val="en-US" w:eastAsia="pt-PT"/>
        </w:rPr>
        <w:t>haemodynamic</w:t>
      </w:r>
      <w:proofErr w:type="spellEnd"/>
      <w:r w:rsidRPr="00607376">
        <w:rPr>
          <w:rFonts w:ascii="Times New Roman" w:eastAsiaTheme="minorEastAsia" w:hAnsi="Times New Roman" w:cs="Times New Roman"/>
          <w:sz w:val="24"/>
          <w:szCs w:val="24"/>
          <w:lang w:val="en-US" w:eastAsia="pt-PT"/>
        </w:rPr>
        <w:t xml:space="preserve"> events. Multimodal analgesia included 1g IV paracetamol, and 40mg IV parecoxib. Moreover, 4mg IV </w:t>
      </w:r>
      <w:proofErr w:type="spellStart"/>
      <w:r w:rsidRPr="00607376">
        <w:rPr>
          <w:rFonts w:ascii="Times New Roman" w:eastAsiaTheme="minorEastAsia" w:hAnsi="Times New Roman" w:cs="Times New Roman"/>
          <w:sz w:val="24"/>
          <w:szCs w:val="24"/>
          <w:lang w:val="en-US" w:eastAsia="pt-PT"/>
        </w:rPr>
        <w:t>dexamethesone</w:t>
      </w:r>
      <w:proofErr w:type="spellEnd"/>
      <w:r w:rsidRPr="00607376">
        <w:rPr>
          <w:rFonts w:ascii="Times New Roman" w:eastAsiaTheme="minorEastAsia" w:hAnsi="Times New Roman" w:cs="Times New Roman"/>
          <w:sz w:val="24"/>
          <w:szCs w:val="24"/>
          <w:lang w:val="en-US" w:eastAsia="pt-PT"/>
        </w:rPr>
        <w:t xml:space="preserve"> were administered for enhanced analgesia, prolonged block duration, and post-operative nausea and vomiting prophylaxis. The patient was safely discharged home the following day. 2-month follow-up showed normal renal function and anemia improvement, but blood lead levels remained high, due to chronic bone accumulation.</w:t>
      </w:r>
    </w:p>
    <w:p w14:paraId="02B9C78C" w14:textId="77777777" w:rsidR="000F57F8" w:rsidRPr="00607376" w:rsidRDefault="000F57F8" w:rsidP="000F57F8">
      <w:pPr>
        <w:spacing w:after="0" w:line="240" w:lineRule="auto"/>
        <w:jc w:val="both"/>
        <w:rPr>
          <w:rFonts w:ascii="Times New Roman" w:eastAsiaTheme="minorEastAsia" w:hAnsi="Times New Roman" w:cs="Times New Roman"/>
          <w:sz w:val="24"/>
          <w:szCs w:val="24"/>
          <w:lang w:val="en-US" w:eastAsia="pt-PT"/>
        </w:rPr>
      </w:pPr>
      <w:r w:rsidRPr="00607376">
        <w:rPr>
          <w:rFonts w:ascii="Times New Roman" w:eastAsiaTheme="minorEastAsia" w:hAnsi="Times New Roman" w:cs="Times New Roman"/>
          <w:sz w:val="24"/>
          <w:szCs w:val="24"/>
          <w:lang w:val="en-US" w:eastAsia="pt-PT"/>
        </w:rPr>
        <w:t>Discussion: Lead poisoning results in a multitude of signs and symptoms reflecting lead's systemic toxic effects. The history of a retained bullet raised concerns about lead poisoning and prompt imagological and laboratory evaluation confirmed the diagnosis. Treatment of lead poisoning includes reduction of the exposure (bullet removal), but also management of its complications. Avoidance of general anesthesia with possible neurologic involvement comes as a fundamental part of the anesthetic management, since neuromuscular junction function may be impaired and opioids have undesirable effects. Regional anesthesia proved to be a safe and successful approach for a patient with Saturnism scheduled for thoracic wall surgery.</w:t>
      </w:r>
    </w:p>
    <w:p w14:paraId="2C28FE35" w14:textId="77777777" w:rsidR="000F57F8" w:rsidRPr="00607376" w:rsidRDefault="000F57F8" w:rsidP="000F57F8">
      <w:pPr>
        <w:spacing w:after="0" w:line="240" w:lineRule="auto"/>
        <w:jc w:val="both"/>
        <w:rPr>
          <w:rFonts w:ascii="Times New Roman" w:eastAsiaTheme="minorEastAsia" w:hAnsi="Times New Roman" w:cs="Times New Roman"/>
          <w:sz w:val="24"/>
          <w:szCs w:val="24"/>
          <w:lang w:eastAsia="pt-PT"/>
        </w:rPr>
      </w:pPr>
      <w:r w:rsidRPr="00607376">
        <w:rPr>
          <w:rFonts w:ascii="Times New Roman" w:eastAsiaTheme="minorEastAsia" w:hAnsi="Times New Roman" w:cs="Times New Roman"/>
          <w:sz w:val="24"/>
          <w:szCs w:val="24"/>
          <w:lang w:val="en-US" w:eastAsia="pt-PT"/>
        </w:rPr>
        <w:t xml:space="preserve">References: Rev Bras </w:t>
      </w:r>
      <w:proofErr w:type="spellStart"/>
      <w:r w:rsidRPr="00607376">
        <w:rPr>
          <w:rFonts w:ascii="Times New Roman" w:eastAsiaTheme="minorEastAsia" w:hAnsi="Times New Roman" w:cs="Times New Roman"/>
          <w:sz w:val="24"/>
          <w:szCs w:val="24"/>
          <w:lang w:val="en-US" w:eastAsia="pt-PT"/>
        </w:rPr>
        <w:t>Anestesiol</w:t>
      </w:r>
      <w:proofErr w:type="spellEnd"/>
      <w:r w:rsidRPr="00607376">
        <w:rPr>
          <w:rFonts w:ascii="Times New Roman" w:eastAsiaTheme="minorEastAsia" w:hAnsi="Times New Roman" w:cs="Times New Roman"/>
          <w:sz w:val="24"/>
          <w:szCs w:val="24"/>
          <w:lang w:val="en-US" w:eastAsia="pt-PT"/>
        </w:rPr>
        <w:t xml:space="preserve">. 2012; 62: 6: 863-868; Ann </w:t>
      </w:r>
      <w:proofErr w:type="spellStart"/>
      <w:r w:rsidRPr="00607376">
        <w:rPr>
          <w:rFonts w:ascii="Times New Roman" w:eastAsiaTheme="minorEastAsia" w:hAnsi="Times New Roman" w:cs="Times New Roman"/>
          <w:sz w:val="24"/>
          <w:szCs w:val="24"/>
          <w:lang w:val="en-US" w:eastAsia="pt-PT"/>
        </w:rPr>
        <w:t>Emerg</w:t>
      </w:r>
      <w:proofErr w:type="spellEnd"/>
      <w:r w:rsidRPr="00607376">
        <w:rPr>
          <w:rFonts w:ascii="Times New Roman" w:eastAsiaTheme="minorEastAsia" w:hAnsi="Times New Roman" w:cs="Times New Roman"/>
          <w:sz w:val="24"/>
          <w:szCs w:val="24"/>
          <w:lang w:val="en-US" w:eastAsia="pt-PT"/>
        </w:rPr>
        <w:t xml:space="preserve"> Med. 2020 Mar;75(3):365-367; Environ Health. </w:t>
      </w:r>
      <w:r w:rsidRPr="00607376">
        <w:rPr>
          <w:rFonts w:ascii="Times New Roman" w:eastAsiaTheme="minorEastAsia" w:hAnsi="Times New Roman" w:cs="Times New Roman"/>
          <w:sz w:val="24"/>
          <w:szCs w:val="24"/>
          <w:lang w:eastAsia="pt-PT"/>
        </w:rPr>
        <w:t xml:space="preserve">16, 34 (2017); Mil </w:t>
      </w:r>
      <w:proofErr w:type="spellStart"/>
      <w:r w:rsidRPr="00607376">
        <w:rPr>
          <w:rFonts w:ascii="Times New Roman" w:eastAsiaTheme="minorEastAsia" w:hAnsi="Times New Roman" w:cs="Times New Roman"/>
          <w:sz w:val="24"/>
          <w:szCs w:val="24"/>
          <w:lang w:eastAsia="pt-PT"/>
        </w:rPr>
        <w:t>Med</w:t>
      </w:r>
      <w:proofErr w:type="spellEnd"/>
      <w:r w:rsidRPr="00607376">
        <w:rPr>
          <w:rFonts w:ascii="Times New Roman" w:eastAsiaTheme="minorEastAsia" w:hAnsi="Times New Roman" w:cs="Times New Roman"/>
          <w:sz w:val="24"/>
          <w:szCs w:val="24"/>
          <w:lang w:eastAsia="pt-PT"/>
        </w:rPr>
        <w:t>. 2018 Mar 1;183(3-4</w:t>
      </w:r>
      <w:proofErr w:type="gramStart"/>
      <w:r w:rsidRPr="00607376">
        <w:rPr>
          <w:rFonts w:ascii="Times New Roman" w:eastAsiaTheme="minorEastAsia" w:hAnsi="Times New Roman" w:cs="Times New Roman"/>
          <w:sz w:val="24"/>
          <w:szCs w:val="24"/>
          <w:lang w:eastAsia="pt-PT"/>
        </w:rPr>
        <w:t>):e</w:t>
      </w:r>
      <w:proofErr w:type="gramEnd"/>
      <w:r w:rsidRPr="00607376">
        <w:rPr>
          <w:rFonts w:ascii="Times New Roman" w:eastAsiaTheme="minorEastAsia" w:hAnsi="Times New Roman" w:cs="Times New Roman"/>
          <w:sz w:val="24"/>
          <w:szCs w:val="24"/>
          <w:lang w:eastAsia="pt-PT"/>
        </w:rPr>
        <w:t xml:space="preserve">107-e113; BMJ Case </w:t>
      </w:r>
      <w:proofErr w:type="spellStart"/>
      <w:r w:rsidRPr="00607376">
        <w:rPr>
          <w:rFonts w:ascii="Times New Roman" w:eastAsiaTheme="minorEastAsia" w:hAnsi="Times New Roman" w:cs="Times New Roman"/>
          <w:sz w:val="24"/>
          <w:szCs w:val="24"/>
          <w:lang w:eastAsia="pt-PT"/>
        </w:rPr>
        <w:t>Rep</w:t>
      </w:r>
      <w:proofErr w:type="spellEnd"/>
      <w:r w:rsidRPr="00607376">
        <w:rPr>
          <w:rFonts w:ascii="Times New Roman" w:eastAsiaTheme="minorEastAsia" w:hAnsi="Times New Roman" w:cs="Times New Roman"/>
          <w:sz w:val="24"/>
          <w:szCs w:val="24"/>
          <w:lang w:eastAsia="pt-PT"/>
        </w:rPr>
        <w:t>. 2017; 2017: bcr2016217351.</w:t>
      </w:r>
    </w:p>
    <w:p w14:paraId="3BAD0183" w14:textId="77777777" w:rsidR="000F57F8" w:rsidRPr="00607376" w:rsidRDefault="000F57F8" w:rsidP="000F57F8">
      <w:pPr>
        <w:spacing w:after="0" w:line="240" w:lineRule="auto"/>
        <w:jc w:val="both"/>
        <w:rPr>
          <w:rFonts w:ascii="Times New Roman" w:eastAsiaTheme="minorEastAsia" w:hAnsi="Times New Roman" w:cs="Times New Roman"/>
          <w:sz w:val="24"/>
          <w:szCs w:val="24"/>
          <w:lang w:eastAsia="pt-PT"/>
        </w:rPr>
      </w:pPr>
      <w:r w:rsidRPr="00607376">
        <w:rPr>
          <w:rFonts w:ascii="Times New Roman" w:eastAsiaTheme="minorEastAsia" w:hAnsi="Times New Roman" w:cs="Times New Roman"/>
          <w:noProof/>
          <w:sz w:val="24"/>
          <w:szCs w:val="24"/>
          <w:lang w:eastAsia="pt-PT"/>
        </w:rPr>
        <w:lastRenderedPageBreak/>
        <w:drawing>
          <wp:inline distT="0" distB="0" distL="0" distR="0" wp14:anchorId="422DFC32" wp14:editId="7930EFFD">
            <wp:extent cx="5400040" cy="7200265"/>
            <wp:effectExtent l="0" t="0" r="0" b="63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040" cy="7200265"/>
                    </a:xfrm>
                    <a:prstGeom prst="rect">
                      <a:avLst/>
                    </a:prstGeom>
                    <a:noFill/>
                    <a:ln>
                      <a:noFill/>
                    </a:ln>
                  </pic:spPr>
                </pic:pic>
              </a:graphicData>
            </a:graphic>
          </wp:inline>
        </w:drawing>
      </w:r>
    </w:p>
    <w:p w14:paraId="771FC94A" w14:textId="77777777" w:rsidR="000F57F8" w:rsidRPr="00607376" w:rsidRDefault="000F57F8" w:rsidP="000F57F8">
      <w:pPr>
        <w:spacing w:after="0" w:line="240" w:lineRule="auto"/>
        <w:jc w:val="both"/>
        <w:rPr>
          <w:rFonts w:ascii="Times New Roman" w:eastAsiaTheme="minorEastAsia" w:hAnsi="Times New Roman" w:cs="Times New Roman"/>
          <w:sz w:val="24"/>
          <w:szCs w:val="24"/>
          <w:lang w:eastAsia="pt-PT"/>
        </w:rPr>
      </w:pPr>
      <w:r w:rsidRPr="00607376">
        <w:rPr>
          <w:rFonts w:ascii="Times New Roman" w:eastAsiaTheme="minorEastAsia" w:hAnsi="Times New Roman" w:cs="Times New Roman"/>
          <w:noProof/>
          <w:sz w:val="24"/>
          <w:szCs w:val="24"/>
          <w:lang w:eastAsia="pt-PT"/>
        </w:rPr>
        <w:lastRenderedPageBreak/>
        <w:drawing>
          <wp:inline distT="0" distB="0" distL="0" distR="0" wp14:anchorId="6573B757" wp14:editId="234D7D51">
            <wp:extent cx="5400040" cy="4051935"/>
            <wp:effectExtent l="0" t="0" r="0" b="571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40" cy="4051935"/>
                    </a:xfrm>
                    <a:prstGeom prst="rect">
                      <a:avLst/>
                    </a:prstGeom>
                    <a:noFill/>
                    <a:ln>
                      <a:noFill/>
                    </a:ln>
                  </pic:spPr>
                </pic:pic>
              </a:graphicData>
            </a:graphic>
          </wp:inline>
        </w:drawing>
      </w:r>
    </w:p>
    <w:p w14:paraId="197A1FC2" w14:textId="77777777" w:rsidR="000F57F8" w:rsidRPr="00607376" w:rsidRDefault="000F57F8" w:rsidP="000F57F8">
      <w:pPr>
        <w:spacing w:after="0" w:line="240" w:lineRule="auto"/>
        <w:jc w:val="both"/>
        <w:rPr>
          <w:rFonts w:ascii="Times New Roman" w:eastAsiaTheme="minorEastAsia" w:hAnsi="Times New Roman" w:cs="Times New Roman"/>
          <w:sz w:val="24"/>
          <w:szCs w:val="24"/>
          <w:lang w:eastAsia="pt-PT"/>
        </w:rPr>
      </w:pPr>
      <w:r w:rsidRPr="00607376">
        <w:rPr>
          <w:rFonts w:ascii="Times New Roman" w:eastAsiaTheme="minorEastAsia" w:hAnsi="Times New Roman" w:cs="Times New Roman"/>
          <w:noProof/>
          <w:sz w:val="24"/>
          <w:szCs w:val="24"/>
          <w:lang w:eastAsia="pt-PT"/>
        </w:rPr>
        <w:lastRenderedPageBreak/>
        <w:drawing>
          <wp:inline distT="0" distB="0" distL="0" distR="0" wp14:anchorId="6ECD57CD" wp14:editId="56AE4955">
            <wp:extent cx="5400040" cy="7200265"/>
            <wp:effectExtent l="0" t="0" r="0" b="63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040" cy="7200265"/>
                    </a:xfrm>
                    <a:prstGeom prst="rect">
                      <a:avLst/>
                    </a:prstGeom>
                    <a:noFill/>
                    <a:ln>
                      <a:noFill/>
                    </a:ln>
                  </pic:spPr>
                </pic:pic>
              </a:graphicData>
            </a:graphic>
          </wp:inline>
        </w:drawing>
      </w:r>
    </w:p>
    <w:p w14:paraId="7D212353" w14:textId="77777777" w:rsidR="000F57F8" w:rsidRPr="00607376" w:rsidRDefault="000F57F8" w:rsidP="000F57F8">
      <w:pPr>
        <w:spacing w:after="0" w:line="240" w:lineRule="auto"/>
        <w:jc w:val="both"/>
        <w:rPr>
          <w:rFonts w:ascii="Times New Roman" w:eastAsiaTheme="minorEastAsia" w:hAnsi="Times New Roman" w:cs="Times New Roman"/>
          <w:sz w:val="24"/>
          <w:szCs w:val="24"/>
          <w:lang w:eastAsia="pt-PT"/>
        </w:rPr>
      </w:pPr>
      <w:r w:rsidRPr="00607376">
        <w:rPr>
          <w:rFonts w:ascii="Times New Roman" w:eastAsiaTheme="minorEastAsia" w:hAnsi="Times New Roman" w:cs="Times New Roman"/>
          <w:sz w:val="24"/>
          <w:szCs w:val="24"/>
          <w:lang w:eastAsia="pt-PT"/>
        </w:rPr>
        <w:t>__________________________________________________________</w:t>
      </w:r>
    </w:p>
    <w:p w14:paraId="7B551CC9" w14:textId="77777777" w:rsidR="000F57F8" w:rsidRPr="00607376" w:rsidRDefault="000F57F8" w:rsidP="000F57F8">
      <w:pPr>
        <w:spacing w:after="0" w:line="240" w:lineRule="auto"/>
        <w:jc w:val="both"/>
        <w:rPr>
          <w:rFonts w:ascii="Times New Roman" w:eastAsia="Times New Roman" w:hAnsi="Times New Roman" w:cs="Times New Roman"/>
          <w:sz w:val="24"/>
          <w:szCs w:val="24"/>
          <w:lang w:val="en-US"/>
        </w:rPr>
      </w:pPr>
    </w:p>
    <w:p w14:paraId="0B3E521E" w14:textId="77777777" w:rsidR="000F57F8" w:rsidRDefault="000F57F8" w:rsidP="000F57F8">
      <w:pPr>
        <w:spacing w:after="0" w:line="240" w:lineRule="auto"/>
        <w:jc w:val="both"/>
        <w:rPr>
          <w:rFonts w:ascii="Times New Roman" w:eastAsiaTheme="minorEastAsia" w:hAnsi="Times New Roman" w:cs="Times New Roman"/>
          <w:b/>
          <w:bCs/>
          <w:sz w:val="24"/>
          <w:szCs w:val="24"/>
          <w:lang w:eastAsia="pt-PT"/>
        </w:rPr>
      </w:pPr>
    </w:p>
    <w:p w14:paraId="70E10F8E" w14:textId="77777777" w:rsidR="000F57F8" w:rsidRDefault="000F57F8" w:rsidP="000F57F8">
      <w:pPr>
        <w:spacing w:after="0" w:line="240" w:lineRule="auto"/>
        <w:jc w:val="both"/>
        <w:rPr>
          <w:rFonts w:ascii="Times New Roman" w:eastAsiaTheme="minorEastAsia" w:hAnsi="Times New Roman" w:cs="Times New Roman"/>
          <w:b/>
          <w:bCs/>
          <w:sz w:val="24"/>
          <w:szCs w:val="24"/>
          <w:lang w:eastAsia="pt-PT"/>
        </w:rPr>
      </w:pPr>
    </w:p>
    <w:p w14:paraId="051E9F71" w14:textId="77777777" w:rsidR="000F57F8" w:rsidRDefault="000F57F8" w:rsidP="000F57F8">
      <w:pPr>
        <w:spacing w:after="0" w:line="240" w:lineRule="auto"/>
        <w:jc w:val="both"/>
        <w:rPr>
          <w:rFonts w:ascii="Times New Roman" w:eastAsiaTheme="minorEastAsia" w:hAnsi="Times New Roman" w:cs="Times New Roman"/>
          <w:b/>
          <w:bCs/>
          <w:sz w:val="24"/>
          <w:szCs w:val="24"/>
          <w:lang w:eastAsia="pt-PT"/>
        </w:rPr>
      </w:pPr>
    </w:p>
    <w:p w14:paraId="02D7786A" w14:textId="77777777" w:rsidR="000F57F8" w:rsidRDefault="000F57F8" w:rsidP="000F57F8">
      <w:pPr>
        <w:spacing w:after="0" w:line="240" w:lineRule="auto"/>
        <w:jc w:val="both"/>
        <w:rPr>
          <w:rFonts w:ascii="Times New Roman" w:eastAsiaTheme="minorEastAsia" w:hAnsi="Times New Roman" w:cs="Times New Roman"/>
          <w:b/>
          <w:bCs/>
          <w:sz w:val="24"/>
          <w:szCs w:val="24"/>
          <w:lang w:eastAsia="pt-PT"/>
        </w:rPr>
      </w:pPr>
    </w:p>
    <w:p w14:paraId="1F331D21" w14:textId="77777777" w:rsidR="000F57F8" w:rsidRDefault="000F57F8" w:rsidP="000F57F8">
      <w:pPr>
        <w:spacing w:after="0" w:line="240" w:lineRule="auto"/>
        <w:jc w:val="both"/>
        <w:rPr>
          <w:rFonts w:ascii="Times New Roman" w:eastAsiaTheme="minorEastAsia" w:hAnsi="Times New Roman" w:cs="Times New Roman"/>
          <w:b/>
          <w:bCs/>
          <w:sz w:val="24"/>
          <w:szCs w:val="24"/>
          <w:lang w:eastAsia="pt-PT"/>
        </w:rPr>
      </w:pPr>
    </w:p>
    <w:p w14:paraId="06F12B53" w14:textId="77777777" w:rsidR="000F57F8" w:rsidRDefault="000F57F8" w:rsidP="000F57F8">
      <w:pPr>
        <w:spacing w:after="0" w:line="240" w:lineRule="auto"/>
        <w:jc w:val="both"/>
        <w:rPr>
          <w:rFonts w:ascii="Times New Roman" w:eastAsiaTheme="minorEastAsia" w:hAnsi="Times New Roman" w:cs="Times New Roman"/>
          <w:b/>
          <w:bCs/>
          <w:sz w:val="24"/>
          <w:szCs w:val="24"/>
          <w:lang w:eastAsia="pt-PT"/>
        </w:rPr>
      </w:pPr>
    </w:p>
    <w:p w14:paraId="6D17B956" w14:textId="77777777" w:rsidR="000F57F8" w:rsidRDefault="000F57F8" w:rsidP="000F57F8">
      <w:pPr>
        <w:spacing w:after="0" w:line="240" w:lineRule="auto"/>
        <w:jc w:val="both"/>
        <w:rPr>
          <w:rFonts w:ascii="Times New Roman" w:eastAsiaTheme="minorEastAsia" w:hAnsi="Times New Roman" w:cs="Times New Roman"/>
          <w:b/>
          <w:bCs/>
          <w:sz w:val="24"/>
          <w:szCs w:val="24"/>
          <w:lang w:eastAsia="pt-PT"/>
        </w:rPr>
      </w:pPr>
    </w:p>
    <w:p w14:paraId="15C9648A" w14:textId="77777777" w:rsidR="00237886" w:rsidRDefault="000F57F8"/>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2A2"/>
    <w:rsid w:val="000F57F8"/>
    <w:rsid w:val="002152A2"/>
    <w:rsid w:val="00C07CB2"/>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487D2-1BD8-45FD-BEAA-720DA731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7F8"/>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F57F8"/>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466</Words>
  <Characters>2521</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2021-04-19T09:42:00Z</dcterms:created>
  <dcterms:modified xsi:type="dcterms:W3CDTF">2021-04-19T09:42:00Z</dcterms:modified>
</cp:coreProperties>
</file>