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F6FEC" w14:textId="77777777" w:rsidR="00660848" w:rsidRDefault="00660848" w:rsidP="00660848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>Título:</w:t>
      </w:r>
      <w:r>
        <w:t xml:space="preserve"> SCORE DE APGAR CIRÚRGICO E PREVISÃO DE COMPLICAÇÕES APÓS CIRURGIA DE FRATURA PROXIMAL DO FÉMUR</w:t>
      </w:r>
    </w:p>
    <w:p w14:paraId="7A957C7C" w14:textId="77777777" w:rsidR="00660848" w:rsidRDefault="00660848" w:rsidP="00660848">
      <w:pPr>
        <w:pStyle w:val="NormalWeb"/>
      </w:pPr>
      <w:r>
        <w:rPr>
          <w:b/>
          <w:bCs/>
        </w:rPr>
        <w:t>Autores:</w:t>
      </w:r>
      <w:r>
        <w:t xml:space="preserve"> Rafael Sá e Silva, Ana Rita Gonçalves, Sónia Duarte, Humberto S Machado</w:t>
      </w:r>
    </w:p>
    <w:p w14:paraId="53D59363" w14:textId="77777777" w:rsidR="00660848" w:rsidRDefault="00660848" w:rsidP="00660848">
      <w:pPr>
        <w:pStyle w:val="NormalWeb"/>
      </w:pPr>
      <w:r>
        <w:rPr>
          <w:b/>
          <w:bCs/>
        </w:rPr>
        <w:t>Instituições:</w:t>
      </w:r>
      <w:r>
        <w:t xml:space="preserve"> Serviço de Anestesiologia, Centro Hospitalar Universitário do Porto, Porto Instituto de Ciências Biomédicas Abel Salazar, Universidade do Porto, Porto </w:t>
      </w:r>
    </w:p>
    <w:p w14:paraId="43841DFF" w14:textId="77777777" w:rsidR="00660848" w:rsidRDefault="00660848" w:rsidP="00660848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>Área Terapêutica/Tema:</w:t>
      </w:r>
      <w:r>
        <w:t xml:space="preserve"> Cuidado perioperatório do Idoso (Perioperative Care of the Elderly)</w:t>
      </w:r>
    </w:p>
    <w:p w14:paraId="3E7FA218" w14:textId="77777777" w:rsidR="00660848" w:rsidRDefault="00660848" w:rsidP="00660848">
      <w:pPr>
        <w:pStyle w:val="NormalWeb"/>
        <w:spacing w:before="0" w:beforeAutospacing="0" w:after="0" w:afterAutospacing="0"/>
        <w:jc w:val="both"/>
      </w:pPr>
    </w:p>
    <w:p w14:paraId="417A401F" w14:textId="77777777" w:rsidR="00660848" w:rsidRDefault="00660848" w:rsidP="00660848">
      <w:pPr>
        <w:pStyle w:val="NormalWeb"/>
        <w:spacing w:before="0" w:beforeAutospacing="0" w:after="0" w:afterAutospacing="0"/>
        <w:jc w:val="both"/>
      </w:pPr>
      <w:r>
        <w:t>(TEM FOTO)</w:t>
      </w:r>
    </w:p>
    <w:p w14:paraId="09FAB118" w14:textId="77777777" w:rsidR="00660848" w:rsidRDefault="00660848" w:rsidP="00660848">
      <w:pPr>
        <w:jc w:val="both"/>
        <w:rPr>
          <w:b/>
          <w:bCs/>
          <w:sz w:val="22"/>
          <w:lang w:val="pt-PT"/>
        </w:rPr>
      </w:pPr>
      <w:r w:rsidRPr="008B5884">
        <w:rPr>
          <w:b/>
          <w:bCs/>
          <w:sz w:val="22"/>
          <w:lang w:val="pt-PT"/>
        </w:rPr>
        <w:t xml:space="preserve">(CONTÉM </w:t>
      </w:r>
      <w:r>
        <w:rPr>
          <w:b/>
          <w:bCs/>
          <w:sz w:val="22"/>
          <w:lang w:val="pt-PT"/>
        </w:rPr>
        <w:t>APRECIAÇÃO E VOTAÇÃO DO PARECER FAVORAVEL</w:t>
      </w:r>
      <w:r w:rsidRPr="008B5884">
        <w:rPr>
          <w:b/>
          <w:bCs/>
          <w:sz w:val="22"/>
          <w:lang w:val="pt-PT"/>
        </w:rPr>
        <w:t xml:space="preserve"> DO CHUP)</w:t>
      </w:r>
    </w:p>
    <w:p w14:paraId="7168924C" w14:textId="77777777" w:rsidR="00660848" w:rsidRDefault="00660848" w:rsidP="00660848">
      <w:pPr>
        <w:pStyle w:val="NormalWeb"/>
        <w:spacing w:before="0" w:beforeAutospacing="0" w:after="0" w:afterAutospacing="0"/>
        <w:jc w:val="both"/>
      </w:pPr>
    </w:p>
    <w:p w14:paraId="53C170BC" w14:textId="77777777" w:rsidR="00660848" w:rsidRPr="00784D09" w:rsidRDefault="00660848" w:rsidP="00660848">
      <w:pPr>
        <w:jc w:val="both"/>
        <w:rPr>
          <w:lang w:val="pt-PT"/>
        </w:rPr>
      </w:pPr>
      <w:r w:rsidRPr="00784D09">
        <w:rPr>
          <w:b/>
          <w:bCs/>
          <w:lang w:val="pt-PT"/>
        </w:rPr>
        <w:t>Resumo:</w:t>
      </w:r>
    </w:p>
    <w:p w14:paraId="3F0EB157" w14:textId="77777777" w:rsidR="00660848" w:rsidRDefault="00660848" w:rsidP="00660848">
      <w:pPr>
        <w:pStyle w:val="NormalWeb"/>
        <w:spacing w:before="0" w:beforeAutospacing="0" w:after="0" w:afterAutospacing="0"/>
        <w:jc w:val="both"/>
      </w:pPr>
      <w:r>
        <w:t>Introdução: O Score de Apgar Cirúrgico (SAS) é um score de avaliação de risco peri-operatório, composto por 3 variáveis: a frequência cardíaca mínima, a tensão arterial mínima e a estimativa das perdas de sangue intraoperatórias. No geral, quanto menor o valor pontuado, pior será o prognóstico. Já validado em diversos campos cirúrgicos, o SAS permanece ainda controverso em contexto ortopédico. O objetivo deste estudo foi investigar se o SAS se relaciona com a ocorrência de complicações nos 30 dias pós-operatórios de correção de fratura do fémur proximal, uma das cirurgias ortopédicas urgentes mais comuns, podendo constituir uma ferramenta apuradora dos doentes que carecem de maior vigilância e cuidados pós-operatórios.</w:t>
      </w:r>
    </w:p>
    <w:p w14:paraId="31B636AA" w14:textId="77777777" w:rsidR="00660848" w:rsidRDefault="00660848" w:rsidP="00660848">
      <w:pPr>
        <w:pStyle w:val="NormalWeb"/>
        <w:spacing w:before="0" w:beforeAutospacing="0" w:after="0" w:afterAutospacing="0"/>
        <w:jc w:val="both"/>
      </w:pPr>
      <w:r>
        <w:t>Metodologia: Estudo retrospetivo, aprovado pelo Comité de Ética local, que incluiu todos os doentes consecutivos submetidos a cirurgia de correção de fratura do fémur proximal entre janeiro e julho de 2019. Excluídos doentes sem registo dos dados de SAS. A informação dos doentes foi recolhida através do processo clínico eletrónico. Os doentes foram divididos em dois grupos, consoante tiveram ou não complicações nos primeiros 30 dias pós-operatórios e os seus SAS comparados. Análise estatística realizada com recurso ao software IBM SPSS Statistics versão 25.0. Um valor de p&lt;0.05 foi assumido para definição de resultado estatisticamente significativo.</w:t>
      </w:r>
    </w:p>
    <w:p w14:paraId="365BEC5A" w14:textId="77777777" w:rsidR="00660848" w:rsidRDefault="00660848" w:rsidP="00660848">
      <w:pPr>
        <w:pStyle w:val="NormalWeb"/>
        <w:spacing w:before="0" w:beforeAutospacing="0" w:after="0" w:afterAutospacing="0"/>
        <w:jc w:val="both"/>
      </w:pPr>
      <w:r>
        <w:t>Resultados: Quarenta e dois porcento (n=76) dos 181 doentes incluídos no estudo desenvolveram pelo menos uma complicação, no período pós-operatório. 4,4% (n=8) faleceram nos 30 dias do pós-operatório. A Tabela 1 apresenta os dados demográficos dos doentes incluídos no estudo, bem como as comorbilidades que se associaram a morbilidade pós-operatória. A insuficiência cardíaca (IC), o uso de pacemaker, doença renal crónica (DRC), doença pulmonar obstrutiva crónica (DPOC) e demência foram fatores significativamente associados à morbilidade pós-operatória. Os doentes com morbilidade apresentaram valores significativamente maiores de tempo de espera desde a admissão até à cirurgia e do score da American Society of Anestesiologists (ASA), e ainda alterações no estudo da coagulação pré-operatório (Tabela 2 – fatores relacionados com a fratura e tratamento hospitalar relacionados com maior morbilidade pós operatória). No entanto, não foi encontrada correlação significativa entre o SAS e ocorrência ou não de morbilidade pós-operatória.</w:t>
      </w:r>
    </w:p>
    <w:p w14:paraId="7F87154E" w14:textId="77777777" w:rsidR="00660848" w:rsidRDefault="00660848" w:rsidP="00660848">
      <w:pPr>
        <w:pStyle w:val="NormalWeb"/>
        <w:spacing w:before="0" w:beforeAutospacing="0" w:after="0" w:afterAutospacing="0"/>
        <w:jc w:val="both"/>
      </w:pPr>
      <w:r>
        <w:t xml:space="preserve">Discussão e Conclusões: Baseado neste estudo, concluímos que o SAS não permite prever a ocorrência de complicações nos 30 dias de pós-operatório em doentes submetidos a cirurgia de correção de fratura do fémur proximal. A identificação dos fatores de risco de maior morbimortalidade pós operatórias são essenciais para a redução do risco de </w:t>
      </w:r>
      <w:r>
        <w:lastRenderedPageBreak/>
        <w:t>complicações. No futuro, estudos com desenho prospetivo e maior tamanho amostral podem auxiliar a esclarecer o valor do SAS neste contexto.</w:t>
      </w:r>
    </w:p>
    <w:p w14:paraId="7C493EA7" w14:textId="77777777" w:rsidR="00660848" w:rsidRDefault="00660848" w:rsidP="00660848">
      <w:pPr>
        <w:pStyle w:val="NormalWeb"/>
        <w:spacing w:before="0" w:beforeAutospacing="0" w:after="0" w:afterAutospacing="0"/>
        <w:jc w:val="both"/>
      </w:pPr>
      <w:r>
        <w:t>Referências: JA Clin Rep. 2018;4(1):67</w:t>
      </w:r>
    </w:p>
    <w:p w14:paraId="20F58D79" w14:textId="77777777" w:rsidR="00660848" w:rsidRPr="00784D09" w:rsidRDefault="00660848" w:rsidP="00660848">
      <w:pPr>
        <w:jc w:val="both"/>
        <w:rPr>
          <w:rFonts w:ascii="Arial" w:hAnsi="Arial" w:cs="Arial"/>
          <w:sz w:val="20"/>
          <w:szCs w:val="20"/>
          <w:lang w:val="pt-PT" w:eastAsia="en-GB"/>
        </w:rPr>
      </w:pPr>
    </w:p>
    <w:p w14:paraId="074117BA" w14:textId="77777777" w:rsidR="00660848" w:rsidRDefault="00660848" w:rsidP="00660848">
      <w:pPr>
        <w:jc w:val="both"/>
        <w:rPr>
          <w:rFonts w:ascii="Arial" w:hAnsi="Arial" w:cs="Arial"/>
          <w:sz w:val="18"/>
          <w:szCs w:val="18"/>
        </w:rPr>
      </w:pPr>
      <w:r w:rsidRPr="00784D09">
        <w:rPr>
          <w:rFonts w:ascii="Arial" w:hAnsi="Arial" w:cs="Arial"/>
          <w:b/>
          <w:bCs/>
          <w:sz w:val="18"/>
          <w:szCs w:val="18"/>
          <w:lang w:val="pt-PT"/>
        </w:rPr>
        <w:t>Tabela 1.</w:t>
      </w:r>
      <w:r w:rsidRPr="00784D09">
        <w:rPr>
          <w:rFonts w:ascii="Arial" w:hAnsi="Arial" w:cs="Arial"/>
          <w:sz w:val="18"/>
          <w:szCs w:val="18"/>
          <w:lang w:val="pt-PT"/>
        </w:rPr>
        <w:t xml:space="preserve"> </w:t>
      </w:r>
      <w:r w:rsidRPr="00170EBD">
        <w:rPr>
          <w:rFonts w:ascii="Arial" w:hAnsi="Arial" w:cs="Arial"/>
          <w:sz w:val="18"/>
          <w:szCs w:val="18"/>
        </w:rPr>
        <w:t>Dados demográficos</w:t>
      </w:r>
    </w:p>
    <w:p w14:paraId="6737F9F5" w14:textId="77777777" w:rsidR="00660848" w:rsidRPr="00170EBD" w:rsidRDefault="00660848" w:rsidP="00660848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PlainTable21"/>
        <w:tblW w:w="9025" w:type="dxa"/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1843"/>
        <w:gridCol w:w="1843"/>
        <w:gridCol w:w="803"/>
      </w:tblGrid>
      <w:tr w:rsidR="00660848" w:rsidRPr="00170EBD" w14:paraId="61FA4738" w14:textId="77777777" w:rsidTr="007F3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697D1F77" w14:textId="77777777" w:rsidR="00660848" w:rsidRPr="00170EBD" w:rsidRDefault="00660848" w:rsidP="007F3B97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02D14EA" w14:textId="77777777" w:rsidR="00660848" w:rsidRPr="00170EBD" w:rsidRDefault="00660848" w:rsidP="007F3B9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70E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Todos os doentes (n=181)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C881213" w14:textId="77777777" w:rsidR="00660848" w:rsidRPr="00170EBD" w:rsidRDefault="00660848" w:rsidP="007F3B9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70E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Com complicações (n=76)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B2A3E2A" w14:textId="77777777" w:rsidR="00660848" w:rsidRPr="00170EBD" w:rsidRDefault="00660848" w:rsidP="007F3B9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70E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Sem complicações (n=105)</w:t>
            </w:r>
          </w:p>
        </w:tc>
        <w:tc>
          <w:tcPr>
            <w:tcW w:w="803" w:type="dxa"/>
            <w:shd w:val="clear" w:color="auto" w:fill="F2F2F2" w:themeFill="background1" w:themeFillShade="F2"/>
            <w:vAlign w:val="center"/>
          </w:tcPr>
          <w:p w14:paraId="4E9FC2A0" w14:textId="77777777" w:rsidR="00660848" w:rsidRPr="00170EBD" w:rsidRDefault="00660848" w:rsidP="007F3B9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70E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</w:t>
            </w:r>
          </w:p>
        </w:tc>
      </w:tr>
      <w:tr w:rsidR="00660848" w:rsidRPr="00170EBD" w14:paraId="2CA7A756" w14:textId="77777777" w:rsidTr="007F3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2F2F2" w:themeFill="background1" w:themeFillShade="F2"/>
            <w:vAlign w:val="center"/>
          </w:tcPr>
          <w:p w14:paraId="598B1A0A" w14:textId="77777777" w:rsidR="00660848" w:rsidRPr="00170EBD" w:rsidRDefault="00660848" w:rsidP="007F3B97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70E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Idade (anos)*</w:t>
            </w:r>
          </w:p>
        </w:tc>
        <w:tc>
          <w:tcPr>
            <w:tcW w:w="1842" w:type="dxa"/>
            <w:vAlign w:val="center"/>
          </w:tcPr>
          <w:p w14:paraId="4872E4A6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 xml:space="preserve">79±12 </w:t>
            </w:r>
          </w:p>
        </w:tc>
        <w:tc>
          <w:tcPr>
            <w:tcW w:w="1843" w:type="dxa"/>
            <w:vAlign w:val="center"/>
          </w:tcPr>
          <w:p w14:paraId="7ABA872C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80±13</w:t>
            </w:r>
          </w:p>
        </w:tc>
        <w:tc>
          <w:tcPr>
            <w:tcW w:w="1843" w:type="dxa"/>
            <w:vAlign w:val="center"/>
          </w:tcPr>
          <w:p w14:paraId="60E09F24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78±12</w:t>
            </w:r>
          </w:p>
        </w:tc>
        <w:tc>
          <w:tcPr>
            <w:tcW w:w="803" w:type="dxa"/>
            <w:vAlign w:val="center"/>
          </w:tcPr>
          <w:p w14:paraId="2446012B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0,365</w:t>
            </w:r>
          </w:p>
        </w:tc>
      </w:tr>
      <w:tr w:rsidR="00660848" w:rsidRPr="00170EBD" w14:paraId="18291975" w14:textId="77777777" w:rsidTr="007F3B9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2F2F2" w:themeFill="background1" w:themeFillShade="F2"/>
            <w:vAlign w:val="center"/>
          </w:tcPr>
          <w:p w14:paraId="36CB6A7B" w14:textId="77777777" w:rsidR="00660848" w:rsidRPr="00170EBD" w:rsidRDefault="00660848" w:rsidP="007F3B97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70E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Sexo masculino</w:t>
            </w:r>
          </w:p>
        </w:tc>
        <w:tc>
          <w:tcPr>
            <w:tcW w:w="1842" w:type="dxa"/>
            <w:vAlign w:val="center"/>
          </w:tcPr>
          <w:p w14:paraId="34C0BB2A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56 (30,9%)</w:t>
            </w:r>
          </w:p>
        </w:tc>
        <w:tc>
          <w:tcPr>
            <w:tcW w:w="1843" w:type="dxa"/>
            <w:vAlign w:val="center"/>
          </w:tcPr>
          <w:p w14:paraId="60D902DD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23 (30,3%)</w:t>
            </w:r>
          </w:p>
        </w:tc>
        <w:tc>
          <w:tcPr>
            <w:tcW w:w="1843" w:type="dxa"/>
            <w:vAlign w:val="center"/>
          </w:tcPr>
          <w:p w14:paraId="004FB281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33 (31,4%)</w:t>
            </w:r>
          </w:p>
        </w:tc>
        <w:tc>
          <w:tcPr>
            <w:tcW w:w="803" w:type="dxa"/>
            <w:vAlign w:val="center"/>
          </w:tcPr>
          <w:p w14:paraId="0C7FA6A7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0,867</w:t>
            </w:r>
          </w:p>
        </w:tc>
      </w:tr>
      <w:tr w:rsidR="00660848" w:rsidRPr="00170EBD" w14:paraId="6ED7002D" w14:textId="77777777" w:rsidTr="007F3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2F2F2" w:themeFill="background1" w:themeFillShade="F2"/>
            <w:vAlign w:val="center"/>
          </w:tcPr>
          <w:p w14:paraId="7BC2559D" w14:textId="77777777" w:rsidR="00660848" w:rsidRPr="00170EBD" w:rsidRDefault="00660848" w:rsidP="007F3B97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70E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Índice massa corporal </w:t>
            </w:r>
            <w:r w:rsidRPr="00170EBD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(n=107)</w:t>
            </w:r>
            <w:r w:rsidRPr="00170E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*</w:t>
            </w:r>
          </w:p>
        </w:tc>
        <w:tc>
          <w:tcPr>
            <w:tcW w:w="1842" w:type="dxa"/>
            <w:vAlign w:val="center"/>
          </w:tcPr>
          <w:p w14:paraId="695B5ADC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25,2±5.0</w:t>
            </w:r>
          </w:p>
        </w:tc>
        <w:tc>
          <w:tcPr>
            <w:tcW w:w="1843" w:type="dxa"/>
            <w:vAlign w:val="center"/>
          </w:tcPr>
          <w:p w14:paraId="70B9A507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25,5±4,7</w:t>
            </w:r>
          </w:p>
        </w:tc>
        <w:tc>
          <w:tcPr>
            <w:tcW w:w="1843" w:type="dxa"/>
            <w:vAlign w:val="center"/>
          </w:tcPr>
          <w:p w14:paraId="1CFCE818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25,0±5,2</w:t>
            </w:r>
          </w:p>
        </w:tc>
        <w:tc>
          <w:tcPr>
            <w:tcW w:w="803" w:type="dxa"/>
            <w:vAlign w:val="center"/>
          </w:tcPr>
          <w:p w14:paraId="2D609F96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0,525</w:t>
            </w:r>
          </w:p>
        </w:tc>
      </w:tr>
      <w:tr w:rsidR="00660848" w:rsidRPr="00170EBD" w14:paraId="239402F7" w14:textId="77777777" w:rsidTr="007F3B97">
        <w:trPr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2F2F2" w:themeFill="background1" w:themeFillShade="F2"/>
            <w:vAlign w:val="center"/>
          </w:tcPr>
          <w:p w14:paraId="492EB183" w14:textId="77777777" w:rsidR="00660848" w:rsidRPr="00170EBD" w:rsidRDefault="00660848" w:rsidP="007F3B97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70E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Literacia </w:t>
            </w:r>
            <w:r w:rsidRPr="00170EBD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(n=51)</w:t>
            </w:r>
          </w:p>
        </w:tc>
        <w:tc>
          <w:tcPr>
            <w:tcW w:w="5528" w:type="dxa"/>
            <w:gridSpan w:val="3"/>
            <w:vAlign w:val="center"/>
          </w:tcPr>
          <w:p w14:paraId="1F5CCF79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3" w:type="dxa"/>
            <w:vMerge w:val="restart"/>
            <w:vAlign w:val="center"/>
          </w:tcPr>
          <w:p w14:paraId="4690297A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0,633</w:t>
            </w:r>
          </w:p>
        </w:tc>
      </w:tr>
      <w:tr w:rsidR="00660848" w:rsidRPr="00170EBD" w14:paraId="7C1A8B19" w14:textId="77777777" w:rsidTr="007F3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2F2F2" w:themeFill="background1" w:themeFillShade="F2"/>
            <w:vAlign w:val="center"/>
          </w:tcPr>
          <w:p w14:paraId="004288D0" w14:textId="77777777" w:rsidR="00660848" w:rsidRPr="00170EBD" w:rsidRDefault="00660848" w:rsidP="007F3B97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70E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   &lt;9º ano</w:t>
            </w:r>
          </w:p>
        </w:tc>
        <w:tc>
          <w:tcPr>
            <w:tcW w:w="1842" w:type="dxa"/>
            <w:vAlign w:val="center"/>
          </w:tcPr>
          <w:p w14:paraId="13874731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843" w:type="dxa"/>
            <w:vAlign w:val="center"/>
          </w:tcPr>
          <w:p w14:paraId="47C2DC0C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843" w:type="dxa"/>
            <w:vAlign w:val="center"/>
          </w:tcPr>
          <w:p w14:paraId="198097E0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03" w:type="dxa"/>
            <w:vMerge/>
            <w:vAlign w:val="center"/>
          </w:tcPr>
          <w:p w14:paraId="754F3E6B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848" w:rsidRPr="00170EBD" w14:paraId="73AB11A2" w14:textId="77777777" w:rsidTr="007F3B97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2F2F2" w:themeFill="background1" w:themeFillShade="F2"/>
            <w:vAlign w:val="center"/>
          </w:tcPr>
          <w:p w14:paraId="21574495" w14:textId="77777777" w:rsidR="00660848" w:rsidRPr="00170EBD" w:rsidRDefault="00660848" w:rsidP="007F3B97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70E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   9º-12º anos</w:t>
            </w:r>
          </w:p>
        </w:tc>
        <w:tc>
          <w:tcPr>
            <w:tcW w:w="1842" w:type="dxa"/>
            <w:vAlign w:val="center"/>
          </w:tcPr>
          <w:p w14:paraId="2BEEBD68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14:paraId="00E4F7E1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6B0635F2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03" w:type="dxa"/>
            <w:vMerge/>
            <w:vAlign w:val="center"/>
          </w:tcPr>
          <w:p w14:paraId="6850827E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848" w:rsidRPr="00170EBD" w14:paraId="65F64E58" w14:textId="77777777" w:rsidTr="007F3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2F2F2" w:themeFill="background1" w:themeFillShade="F2"/>
            <w:vAlign w:val="center"/>
          </w:tcPr>
          <w:p w14:paraId="04D06958" w14:textId="77777777" w:rsidR="00660848" w:rsidRPr="00170EBD" w:rsidRDefault="00660848" w:rsidP="007F3B97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70E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   &gt;Licenciatura</w:t>
            </w:r>
          </w:p>
        </w:tc>
        <w:tc>
          <w:tcPr>
            <w:tcW w:w="1842" w:type="dxa"/>
            <w:vAlign w:val="center"/>
          </w:tcPr>
          <w:p w14:paraId="4A660140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464ADB80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40D3A2E1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03" w:type="dxa"/>
            <w:vMerge/>
            <w:vAlign w:val="center"/>
          </w:tcPr>
          <w:p w14:paraId="121C625D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848" w:rsidRPr="00170EBD" w14:paraId="08EF9702" w14:textId="77777777" w:rsidTr="007F3B97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2F2F2" w:themeFill="background1" w:themeFillShade="F2"/>
            <w:vAlign w:val="center"/>
          </w:tcPr>
          <w:p w14:paraId="35286787" w14:textId="77777777" w:rsidR="00660848" w:rsidRPr="00170EBD" w:rsidRDefault="00660848" w:rsidP="007F3B97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70E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Co-morbilidades</w:t>
            </w:r>
          </w:p>
        </w:tc>
        <w:tc>
          <w:tcPr>
            <w:tcW w:w="1842" w:type="dxa"/>
            <w:vAlign w:val="center"/>
          </w:tcPr>
          <w:p w14:paraId="6A186C8C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6093424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A221787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8ED76B4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848" w:rsidRPr="00170EBD" w14:paraId="791064BA" w14:textId="77777777" w:rsidTr="007F3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2F2F2" w:themeFill="background1" w:themeFillShade="F2"/>
            <w:vAlign w:val="center"/>
          </w:tcPr>
          <w:p w14:paraId="6A80E35E" w14:textId="77777777" w:rsidR="00660848" w:rsidRPr="00170EBD" w:rsidRDefault="00660848" w:rsidP="007F3B97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  </w:t>
            </w:r>
            <w:r w:rsidRPr="00170E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Hipertensão arterial</w:t>
            </w:r>
          </w:p>
        </w:tc>
        <w:tc>
          <w:tcPr>
            <w:tcW w:w="1842" w:type="dxa"/>
            <w:vAlign w:val="center"/>
          </w:tcPr>
          <w:p w14:paraId="6D9F7D77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114 (63%)</w:t>
            </w:r>
          </w:p>
        </w:tc>
        <w:tc>
          <w:tcPr>
            <w:tcW w:w="1843" w:type="dxa"/>
            <w:vAlign w:val="center"/>
          </w:tcPr>
          <w:p w14:paraId="1A9D22C9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41 (54%)</w:t>
            </w:r>
          </w:p>
        </w:tc>
        <w:tc>
          <w:tcPr>
            <w:tcW w:w="1843" w:type="dxa"/>
            <w:vAlign w:val="center"/>
          </w:tcPr>
          <w:p w14:paraId="194C49DF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73 (70%)</w:t>
            </w:r>
          </w:p>
        </w:tc>
        <w:tc>
          <w:tcPr>
            <w:tcW w:w="803" w:type="dxa"/>
            <w:vAlign w:val="center"/>
          </w:tcPr>
          <w:p w14:paraId="1EBAA31D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0,032</w:t>
            </w:r>
          </w:p>
        </w:tc>
      </w:tr>
      <w:tr w:rsidR="00660848" w:rsidRPr="00170EBD" w14:paraId="43E4C90B" w14:textId="77777777" w:rsidTr="007F3B97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2F2F2" w:themeFill="background1" w:themeFillShade="F2"/>
            <w:vAlign w:val="center"/>
          </w:tcPr>
          <w:p w14:paraId="04F52192" w14:textId="77777777" w:rsidR="00660848" w:rsidRPr="00170EBD" w:rsidRDefault="00660848" w:rsidP="007F3B97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70E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  Insuficiência cardíaca</w:t>
            </w:r>
          </w:p>
        </w:tc>
        <w:tc>
          <w:tcPr>
            <w:tcW w:w="1842" w:type="dxa"/>
            <w:vAlign w:val="center"/>
          </w:tcPr>
          <w:p w14:paraId="4B158407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40 (22%)</w:t>
            </w:r>
          </w:p>
        </w:tc>
        <w:tc>
          <w:tcPr>
            <w:tcW w:w="1843" w:type="dxa"/>
            <w:vAlign w:val="center"/>
          </w:tcPr>
          <w:p w14:paraId="1376DDE8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23 (30%)</w:t>
            </w:r>
          </w:p>
        </w:tc>
        <w:tc>
          <w:tcPr>
            <w:tcW w:w="1843" w:type="dxa"/>
            <w:vAlign w:val="center"/>
          </w:tcPr>
          <w:p w14:paraId="522BCD32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17 (16%)</w:t>
            </w:r>
          </w:p>
        </w:tc>
        <w:tc>
          <w:tcPr>
            <w:tcW w:w="803" w:type="dxa"/>
            <w:vAlign w:val="center"/>
          </w:tcPr>
          <w:p w14:paraId="756BCEAD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0,024</w:t>
            </w:r>
          </w:p>
        </w:tc>
      </w:tr>
      <w:tr w:rsidR="00660848" w:rsidRPr="00170EBD" w14:paraId="1C47F3C8" w14:textId="77777777" w:rsidTr="007F3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2F2F2" w:themeFill="background1" w:themeFillShade="F2"/>
            <w:vAlign w:val="center"/>
          </w:tcPr>
          <w:p w14:paraId="3B019120" w14:textId="77777777" w:rsidR="00660848" w:rsidRPr="00170EBD" w:rsidRDefault="00660848" w:rsidP="007F3B97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70E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  Pacemaker</w:t>
            </w:r>
          </w:p>
        </w:tc>
        <w:tc>
          <w:tcPr>
            <w:tcW w:w="1842" w:type="dxa"/>
            <w:vAlign w:val="center"/>
          </w:tcPr>
          <w:p w14:paraId="46294234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11 (6%)</w:t>
            </w:r>
          </w:p>
        </w:tc>
        <w:tc>
          <w:tcPr>
            <w:tcW w:w="1843" w:type="dxa"/>
            <w:vAlign w:val="center"/>
          </w:tcPr>
          <w:p w14:paraId="37DDACF8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8 (11%)</w:t>
            </w:r>
          </w:p>
        </w:tc>
        <w:tc>
          <w:tcPr>
            <w:tcW w:w="1843" w:type="dxa"/>
            <w:vAlign w:val="center"/>
          </w:tcPr>
          <w:p w14:paraId="4E416508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3 (3%)</w:t>
            </w:r>
          </w:p>
        </w:tc>
        <w:tc>
          <w:tcPr>
            <w:tcW w:w="803" w:type="dxa"/>
            <w:vAlign w:val="center"/>
          </w:tcPr>
          <w:p w14:paraId="3DCDD3ED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0,033</w:t>
            </w:r>
          </w:p>
        </w:tc>
      </w:tr>
      <w:tr w:rsidR="00660848" w:rsidRPr="00170EBD" w14:paraId="18450A35" w14:textId="77777777" w:rsidTr="007F3B97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2F2F2" w:themeFill="background1" w:themeFillShade="F2"/>
            <w:vAlign w:val="center"/>
          </w:tcPr>
          <w:p w14:paraId="0F5FFA7A" w14:textId="77777777" w:rsidR="00660848" w:rsidRPr="00170EBD" w:rsidRDefault="00660848" w:rsidP="007F3B97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70E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  Doença renal crónica</w:t>
            </w:r>
          </w:p>
        </w:tc>
        <w:tc>
          <w:tcPr>
            <w:tcW w:w="1842" w:type="dxa"/>
            <w:vAlign w:val="center"/>
          </w:tcPr>
          <w:p w14:paraId="7018E459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43 (24%)</w:t>
            </w:r>
          </w:p>
        </w:tc>
        <w:tc>
          <w:tcPr>
            <w:tcW w:w="1843" w:type="dxa"/>
            <w:vAlign w:val="center"/>
          </w:tcPr>
          <w:p w14:paraId="05FD15DC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27 (36%)</w:t>
            </w:r>
          </w:p>
        </w:tc>
        <w:tc>
          <w:tcPr>
            <w:tcW w:w="1843" w:type="dxa"/>
            <w:vAlign w:val="center"/>
          </w:tcPr>
          <w:p w14:paraId="593C3F36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16 (15%)</w:t>
            </w:r>
          </w:p>
        </w:tc>
        <w:tc>
          <w:tcPr>
            <w:tcW w:w="803" w:type="dxa"/>
            <w:vAlign w:val="center"/>
          </w:tcPr>
          <w:p w14:paraId="7751CD7C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</w:tr>
      <w:tr w:rsidR="00660848" w:rsidRPr="00170EBD" w14:paraId="4DB190F4" w14:textId="77777777" w:rsidTr="007F3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2F2F2" w:themeFill="background1" w:themeFillShade="F2"/>
            <w:vAlign w:val="center"/>
          </w:tcPr>
          <w:p w14:paraId="2BA545FB" w14:textId="77777777" w:rsidR="00660848" w:rsidRPr="00170EBD" w:rsidRDefault="00660848" w:rsidP="007F3B97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70E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  DPOC</w:t>
            </w:r>
          </w:p>
        </w:tc>
        <w:tc>
          <w:tcPr>
            <w:tcW w:w="1842" w:type="dxa"/>
            <w:vAlign w:val="center"/>
          </w:tcPr>
          <w:p w14:paraId="7E7A86E5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24 (13%)</w:t>
            </w:r>
          </w:p>
        </w:tc>
        <w:tc>
          <w:tcPr>
            <w:tcW w:w="1843" w:type="dxa"/>
            <w:vAlign w:val="center"/>
          </w:tcPr>
          <w:p w14:paraId="3D9601CB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17 (22%)</w:t>
            </w:r>
          </w:p>
        </w:tc>
        <w:tc>
          <w:tcPr>
            <w:tcW w:w="1843" w:type="dxa"/>
            <w:vAlign w:val="center"/>
          </w:tcPr>
          <w:p w14:paraId="3ECF934D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7 (7%)</w:t>
            </w:r>
          </w:p>
        </w:tc>
        <w:tc>
          <w:tcPr>
            <w:tcW w:w="803" w:type="dxa"/>
            <w:vAlign w:val="center"/>
          </w:tcPr>
          <w:p w14:paraId="3C52C08C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</w:tr>
      <w:tr w:rsidR="00660848" w:rsidRPr="00170EBD" w14:paraId="65ED7600" w14:textId="77777777" w:rsidTr="007F3B97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2F2F2" w:themeFill="background1" w:themeFillShade="F2"/>
            <w:vAlign w:val="center"/>
          </w:tcPr>
          <w:p w14:paraId="3012AF2B" w14:textId="77777777" w:rsidR="00660848" w:rsidRPr="00170EBD" w:rsidRDefault="00660848" w:rsidP="007F3B97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70E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  Demência</w:t>
            </w:r>
          </w:p>
        </w:tc>
        <w:tc>
          <w:tcPr>
            <w:tcW w:w="1842" w:type="dxa"/>
            <w:vAlign w:val="center"/>
          </w:tcPr>
          <w:p w14:paraId="57D6C5E2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34 (19%)</w:t>
            </w:r>
          </w:p>
        </w:tc>
        <w:tc>
          <w:tcPr>
            <w:tcW w:w="1843" w:type="dxa"/>
            <w:vAlign w:val="center"/>
          </w:tcPr>
          <w:p w14:paraId="657250F5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21 (28%)</w:t>
            </w:r>
          </w:p>
        </w:tc>
        <w:tc>
          <w:tcPr>
            <w:tcW w:w="1843" w:type="dxa"/>
            <w:vAlign w:val="center"/>
          </w:tcPr>
          <w:p w14:paraId="6D98A962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13 (12%)</w:t>
            </w:r>
          </w:p>
        </w:tc>
        <w:tc>
          <w:tcPr>
            <w:tcW w:w="803" w:type="dxa"/>
            <w:vAlign w:val="center"/>
          </w:tcPr>
          <w:p w14:paraId="14A70167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0,010</w:t>
            </w:r>
          </w:p>
        </w:tc>
      </w:tr>
      <w:tr w:rsidR="00660848" w:rsidRPr="00170EBD" w14:paraId="0F348139" w14:textId="77777777" w:rsidTr="007F3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2F2F2" w:themeFill="background1" w:themeFillShade="F2"/>
            <w:vAlign w:val="center"/>
          </w:tcPr>
          <w:p w14:paraId="61D4D6EF" w14:textId="77777777" w:rsidR="00660848" w:rsidRPr="00170EBD" w:rsidRDefault="00660848" w:rsidP="007F3B97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70E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Score ASA</w:t>
            </w:r>
          </w:p>
        </w:tc>
        <w:tc>
          <w:tcPr>
            <w:tcW w:w="1842" w:type="dxa"/>
            <w:vAlign w:val="center"/>
          </w:tcPr>
          <w:p w14:paraId="3D466F1C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221484F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1DFCEF2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3" w:type="dxa"/>
            <w:vMerge w:val="restart"/>
            <w:vAlign w:val="center"/>
          </w:tcPr>
          <w:p w14:paraId="6213085B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0,001</w:t>
            </w:r>
          </w:p>
        </w:tc>
      </w:tr>
      <w:tr w:rsidR="00660848" w:rsidRPr="00170EBD" w14:paraId="2D59CD4C" w14:textId="77777777" w:rsidTr="007F3B97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2F2F2" w:themeFill="background1" w:themeFillShade="F2"/>
            <w:vAlign w:val="center"/>
          </w:tcPr>
          <w:p w14:paraId="6C4E2C57" w14:textId="77777777" w:rsidR="00660848" w:rsidRPr="00170EBD" w:rsidRDefault="00660848" w:rsidP="007F3B97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  </w:t>
            </w:r>
            <w:r w:rsidRPr="00170E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842" w:type="dxa"/>
            <w:vAlign w:val="center"/>
          </w:tcPr>
          <w:p w14:paraId="0E07EE22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614750D0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43" w:type="dxa"/>
            <w:vAlign w:val="center"/>
          </w:tcPr>
          <w:p w14:paraId="07F419D3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03" w:type="dxa"/>
            <w:vMerge/>
            <w:vAlign w:val="center"/>
          </w:tcPr>
          <w:p w14:paraId="3A8F7A76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848" w:rsidRPr="00170EBD" w14:paraId="67D31845" w14:textId="77777777" w:rsidTr="007F3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2F2F2" w:themeFill="background1" w:themeFillShade="F2"/>
            <w:vAlign w:val="center"/>
          </w:tcPr>
          <w:p w14:paraId="69259A93" w14:textId="77777777" w:rsidR="00660848" w:rsidRPr="00170EBD" w:rsidRDefault="00660848" w:rsidP="007F3B97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70E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170E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</w:tcPr>
          <w:p w14:paraId="62A7DB8E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843" w:type="dxa"/>
            <w:vAlign w:val="center"/>
          </w:tcPr>
          <w:p w14:paraId="5C9ED4D7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843" w:type="dxa"/>
            <w:vAlign w:val="center"/>
          </w:tcPr>
          <w:p w14:paraId="5458186B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03" w:type="dxa"/>
            <w:vMerge/>
            <w:vAlign w:val="center"/>
          </w:tcPr>
          <w:p w14:paraId="52AD9251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848" w:rsidRPr="00170EBD" w14:paraId="5F1060F2" w14:textId="77777777" w:rsidTr="007F3B97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2F2F2" w:themeFill="background1" w:themeFillShade="F2"/>
            <w:vAlign w:val="center"/>
          </w:tcPr>
          <w:p w14:paraId="28571005" w14:textId="77777777" w:rsidR="00660848" w:rsidRPr="00170EBD" w:rsidRDefault="00660848" w:rsidP="007F3B97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70E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170E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842" w:type="dxa"/>
            <w:vAlign w:val="center"/>
          </w:tcPr>
          <w:p w14:paraId="2F0E5A72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843" w:type="dxa"/>
            <w:vAlign w:val="center"/>
          </w:tcPr>
          <w:p w14:paraId="54B09DF5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843" w:type="dxa"/>
            <w:vAlign w:val="center"/>
          </w:tcPr>
          <w:p w14:paraId="16A891FA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03" w:type="dxa"/>
            <w:vMerge/>
            <w:vAlign w:val="center"/>
          </w:tcPr>
          <w:p w14:paraId="5BF4F2B8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848" w:rsidRPr="00170EBD" w14:paraId="15DF8493" w14:textId="77777777" w:rsidTr="007F3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2F2F2" w:themeFill="background1" w:themeFillShade="F2"/>
            <w:vAlign w:val="center"/>
          </w:tcPr>
          <w:p w14:paraId="12641788" w14:textId="77777777" w:rsidR="00660848" w:rsidRPr="00170EBD" w:rsidRDefault="00660848" w:rsidP="007F3B97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70E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170E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1842" w:type="dxa"/>
            <w:vAlign w:val="center"/>
          </w:tcPr>
          <w:p w14:paraId="24E77A4D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843" w:type="dxa"/>
            <w:vAlign w:val="center"/>
          </w:tcPr>
          <w:p w14:paraId="5F4B90CC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843" w:type="dxa"/>
            <w:vAlign w:val="center"/>
          </w:tcPr>
          <w:p w14:paraId="70FEBE1E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03" w:type="dxa"/>
            <w:vMerge/>
            <w:vAlign w:val="center"/>
          </w:tcPr>
          <w:p w14:paraId="77D08732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848" w:rsidRPr="00170EBD" w14:paraId="37500B86" w14:textId="77777777" w:rsidTr="007F3B97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2F2F2" w:themeFill="background1" w:themeFillShade="F2"/>
            <w:vAlign w:val="center"/>
          </w:tcPr>
          <w:p w14:paraId="3AEDB52C" w14:textId="77777777" w:rsidR="00660848" w:rsidRPr="00170EBD" w:rsidRDefault="00660848" w:rsidP="007F3B97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70E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170E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842" w:type="dxa"/>
            <w:vAlign w:val="center"/>
          </w:tcPr>
          <w:p w14:paraId="4C4C348C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2288B75A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71EEBF06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3" w:type="dxa"/>
            <w:vMerge/>
            <w:vAlign w:val="center"/>
          </w:tcPr>
          <w:p w14:paraId="6F234662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D6D924" w14:textId="77777777" w:rsidR="00660848" w:rsidRPr="00170EBD" w:rsidRDefault="00660848" w:rsidP="00660848">
      <w:pPr>
        <w:jc w:val="both"/>
        <w:rPr>
          <w:rFonts w:ascii="Arial" w:hAnsi="Arial" w:cs="Arial"/>
          <w:sz w:val="18"/>
          <w:szCs w:val="18"/>
        </w:rPr>
      </w:pPr>
    </w:p>
    <w:p w14:paraId="1154FC2B" w14:textId="77777777" w:rsidR="00660848" w:rsidRPr="00170EBD" w:rsidRDefault="00660848" w:rsidP="00660848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170EBD">
        <w:rPr>
          <w:rFonts w:ascii="Arial" w:hAnsi="Arial" w:cs="Arial"/>
          <w:sz w:val="18"/>
          <w:szCs w:val="18"/>
        </w:rPr>
        <w:t xml:space="preserve">*média + desvio padrão </w:t>
      </w:r>
    </w:p>
    <w:p w14:paraId="045AB90B" w14:textId="77777777" w:rsidR="00660848" w:rsidRPr="00FB365C" w:rsidRDefault="00660848" w:rsidP="00660848">
      <w:pPr>
        <w:jc w:val="both"/>
        <w:rPr>
          <w:rFonts w:ascii="Arial" w:hAnsi="Arial" w:cs="Arial"/>
          <w:color w:val="000000" w:themeColor="text1"/>
          <w:sz w:val="18"/>
          <w:szCs w:val="18"/>
          <w:lang w:val="pt-PT"/>
        </w:rPr>
      </w:pPr>
      <w:r w:rsidRPr="00FB365C">
        <w:rPr>
          <w:rFonts w:ascii="Arial" w:hAnsi="Arial" w:cs="Arial"/>
          <w:color w:val="000000" w:themeColor="text1"/>
          <w:sz w:val="18"/>
          <w:szCs w:val="18"/>
          <w:lang w:val="pt-PT"/>
        </w:rPr>
        <w:t>A presença de osteoporose, AVC prévio, valvulopatias, dependência de substâncias, artrite reumatoide, diabetes mellitus, disritmia, história de neoplasia e o grau de dependência não se relacionaram com a morbilidade pós-operatória (p&gt;0.05).</w:t>
      </w:r>
    </w:p>
    <w:p w14:paraId="2779900C" w14:textId="77777777" w:rsidR="00660848" w:rsidRPr="00FB365C" w:rsidRDefault="00660848" w:rsidP="00660848">
      <w:pPr>
        <w:jc w:val="both"/>
        <w:rPr>
          <w:lang w:val="pt-PT"/>
        </w:rPr>
      </w:pPr>
    </w:p>
    <w:p w14:paraId="7D97E6E9" w14:textId="77777777" w:rsidR="00660848" w:rsidRPr="00784D09" w:rsidRDefault="00660848" w:rsidP="00660848">
      <w:pPr>
        <w:jc w:val="both"/>
        <w:rPr>
          <w:rFonts w:ascii="Arial" w:hAnsi="Arial" w:cs="Arial"/>
          <w:b/>
          <w:bCs/>
          <w:sz w:val="18"/>
          <w:szCs w:val="18"/>
          <w:lang w:val="pt-PT"/>
        </w:rPr>
      </w:pPr>
    </w:p>
    <w:p w14:paraId="47826E95" w14:textId="77777777" w:rsidR="00660848" w:rsidRPr="00FB365C" w:rsidRDefault="00660848" w:rsidP="00660848">
      <w:pPr>
        <w:jc w:val="both"/>
        <w:rPr>
          <w:rFonts w:ascii="Arial" w:hAnsi="Arial" w:cs="Arial"/>
          <w:sz w:val="18"/>
          <w:szCs w:val="18"/>
          <w:lang w:val="pt-PT"/>
        </w:rPr>
      </w:pPr>
      <w:r w:rsidRPr="00FB365C">
        <w:rPr>
          <w:rFonts w:ascii="Arial" w:hAnsi="Arial" w:cs="Arial"/>
          <w:b/>
          <w:bCs/>
          <w:sz w:val="18"/>
          <w:szCs w:val="18"/>
          <w:lang w:val="pt-PT"/>
        </w:rPr>
        <w:t>Tabela 2.</w:t>
      </w:r>
      <w:r w:rsidRPr="00FB365C">
        <w:rPr>
          <w:rFonts w:ascii="Arial" w:hAnsi="Arial" w:cs="Arial"/>
          <w:sz w:val="18"/>
          <w:szCs w:val="18"/>
          <w:lang w:val="pt-PT"/>
        </w:rPr>
        <w:t xml:space="preserve"> </w:t>
      </w:r>
      <w:r w:rsidRPr="00FB365C">
        <w:rPr>
          <w:rFonts w:ascii="Arial" w:hAnsi="Arial" w:cs="Arial"/>
          <w:sz w:val="18"/>
          <w:szCs w:val="16"/>
          <w:lang w:val="pt-PT"/>
        </w:rPr>
        <w:t>Fatores relacionados com a fratura e tratamento hospitalar relacionados com maior morbilidade pós-operatória</w:t>
      </w:r>
      <w:r w:rsidRPr="00FB365C">
        <w:rPr>
          <w:rFonts w:ascii="Arial" w:hAnsi="Arial" w:cs="Arial"/>
          <w:sz w:val="20"/>
          <w:szCs w:val="18"/>
          <w:lang w:val="pt-PT"/>
        </w:rPr>
        <w:t xml:space="preserve"> </w:t>
      </w:r>
      <w:r w:rsidRPr="00FB365C">
        <w:rPr>
          <w:rFonts w:ascii="Arial" w:hAnsi="Arial" w:cs="Arial"/>
          <w:sz w:val="18"/>
          <w:szCs w:val="18"/>
          <w:lang w:val="pt-PT"/>
        </w:rPr>
        <w:t xml:space="preserve">(ou com valor </w:t>
      </w:r>
      <w:r w:rsidRPr="00FB365C">
        <w:rPr>
          <w:rFonts w:ascii="Arial" w:hAnsi="Arial" w:cs="Arial"/>
          <w:i/>
          <w:iCs/>
          <w:sz w:val="18"/>
          <w:szCs w:val="18"/>
          <w:lang w:val="pt-PT"/>
        </w:rPr>
        <w:t>borderline</w:t>
      </w:r>
      <w:r w:rsidRPr="00FB365C">
        <w:rPr>
          <w:rFonts w:ascii="Arial" w:hAnsi="Arial" w:cs="Arial"/>
          <w:sz w:val="18"/>
          <w:szCs w:val="18"/>
          <w:lang w:val="pt-PT"/>
        </w:rPr>
        <w:t>)</w:t>
      </w:r>
    </w:p>
    <w:p w14:paraId="71D9205E" w14:textId="77777777" w:rsidR="00660848" w:rsidRPr="00FB365C" w:rsidRDefault="00660848" w:rsidP="00660848">
      <w:pPr>
        <w:jc w:val="both"/>
        <w:rPr>
          <w:rFonts w:ascii="Arial" w:hAnsi="Arial" w:cs="Arial"/>
          <w:sz w:val="18"/>
          <w:szCs w:val="18"/>
          <w:lang w:val="pt-PT"/>
        </w:rPr>
      </w:pPr>
    </w:p>
    <w:tbl>
      <w:tblPr>
        <w:tblStyle w:val="PlainTable21"/>
        <w:tblW w:w="9024" w:type="dxa"/>
        <w:tblLook w:val="04A0" w:firstRow="1" w:lastRow="0" w:firstColumn="1" w:lastColumn="0" w:noHBand="0" w:noVBand="1"/>
      </w:tblPr>
      <w:tblGrid>
        <w:gridCol w:w="1467"/>
        <w:gridCol w:w="1794"/>
        <w:gridCol w:w="1789"/>
        <w:gridCol w:w="1795"/>
        <w:gridCol w:w="1508"/>
        <w:gridCol w:w="671"/>
      </w:tblGrid>
      <w:tr w:rsidR="00660848" w:rsidRPr="00170EBD" w14:paraId="0076B2CB" w14:textId="77777777" w:rsidTr="007F3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shd w:val="clear" w:color="auto" w:fill="F2F2F2" w:themeFill="background1" w:themeFillShade="F2"/>
            <w:vAlign w:val="center"/>
          </w:tcPr>
          <w:p w14:paraId="31BBB8F9" w14:textId="77777777" w:rsidR="00660848" w:rsidRPr="00FB365C" w:rsidRDefault="00660848" w:rsidP="007F3B97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pt-PT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09B407FF" w14:textId="77777777" w:rsidR="00660848" w:rsidRPr="00170EBD" w:rsidRDefault="00660848" w:rsidP="007F3B9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70E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Todos os doentes (n=181)</w:t>
            </w:r>
          </w:p>
        </w:tc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5AA36573" w14:textId="77777777" w:rsidR="00660848" w:rsidRPr="00170EBD" w:rsidRDefault="00660848" w:rsidP="007F3B9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70E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Com complicações (n=76)</w:t>
            </w:r>
          </w:p>
        </w:tc>
        <w:tc>
          <w:tcPr>
            <w:tcW w:w="1508" w:type="dxa"/>
            <w:shd w:val="clear" w:color="auto" w:fill="F2F2F2" w:themeFill="background1" w:themeFillShade="F2"/>
            <w:vAlign w:val="center"/>
          </w:tcPr>
          <w:p w14:paraId="4977E63C" w14:textId="77777777" w:rsidR="00660848" w:rsidRPr="00170EBD" w:rsidRDefault="00660848" w:rsidP="007F3B9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70E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Sem complicações (n=105)</w:t>
            </w:r>
          </w:p>
        </w:tc>
        <w:tc>
          <w:tcPr>
            <w:tcW w:w="671" w:type="dxa"/>
            <w:shd w:val="clear" w:color="auto" w:fill="F2F2F2" w:themeFill="background1" w:themeFillShade="F2"/>
            <w:vAlign w:val="center"/>
          </w:tcPr>
          <w:p w14:paraId="17C8767F" w14:textId="77777777" w:rsidR="00660848" w:rsidRPr="00170EBD" w:rsidRDefault="00660848" w:rsidP="007F3B9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70E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</w:t>
            </w:r>
          </w:p>
        </w:tc>
      </w:tr>
      <w:tr w:rsidR="00660848" w:rsidRPr="00170EBD" w14:paraId="6B45E7E7" w14:textId="77777777" w:rsidTr="007F3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Merge w:val="restart"/>
            <w:shd w:val="clear" w:color="auto" w:fill="F2F2F2" w:themeFill="background1" w:themeFillShade="F2"/>
            <w:vAlign w:val="center"/>
          </w:tcPr>
          <w:p w14:paraId="64B5C240" w14:textId="77777777" w:rsidR="00660848" w:rsidRPr="00170EBD" w:rsidRDefault="00660848" w:rsidP="007F3B97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70E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Valores laboratoriais à admissão</w:t>
            </w:r>
          </w:p>
        </w:tc>
        <w:tc>
          <w:tcPr>
            <w:tcW w:w="1794" w:type="dxa"/>
            <w:shd w:val="clear" w:color="auto" w:fill="F2F2F2" w:themeFill="background1" w:themeFillShade="F2"/>
            <w:vAlign w:val="center"/>
          </w:tcPr>
          <w:p w14:paraId="2BEA0D69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Hemoglobina *</w:t>
            </w:r>
          </w:p>
        </w:tc>
        <w:tc>
          <w:tcPr>
            <w:tcW w:w="1789" w:type="dxa"/>
            <w:vAlign w:val="center"/>
          </w:tcPr>
          <w:p w14:paraId="4D113342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11,9 ± 2,0</w:t>
            </w:r>
          </w:p>
        </w:tc>
        <w:tc>
          <w:tcPr>
            <w:tcW w:w="1795" w:type="dxa"/>
            <w:vAlign w:val="center"/>
          </w:tcPr>
          <w:p w14:paraId="27E85B12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11,5 ± 2,3</w:t>
            </w:r>
          </w:p>
        </w:tc>
        <w:tc>
          <w:tcPr>
            <w:tcW w:w="1508" w:type="dxa"/>
            <w:vAlign w:val="center"/>
          </w:tcPr>
          <w:p w14:paraId="17FA9131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12,1 ± 1,7</w:t>
            </w:r>
          </w:p>
        </w:tc>
        <w:tc>
          <w:tcPr>
            <w:tcW w:w="671" w:type="dxa"/>
            <w:vAlign w:val="center"/>
          </w:tcPr>
          <w:p w14:paraId="02A0BB81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0,061</w:t>
            </w:r>
          </w:p>
        </w:tc>
      </w:tr>
      <w:tr w:rsidR="00660848" w:rsidRPr="00170EBD" w14:paraId="139060CF" w14:textId="77777777" w:rsidTr="007F3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Merge/>
            <w:shd w:val="clear" w:color="auto" w:fill="F2F2F2" w:themeFill="background1" w:themeFillShade="F2"/>
            <w:vAlign w:val="center"/>
          </w:tcPr>
          <w:p w14:paraId="73DE70EB" w14:textId="77777777" w:rsidR="00660848" w:rsidRPr="00170EBD" w:rsidRDefault="00660848" w:rsidP="007F3B97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F2F2F2" w:themeFill="background1" w:themeFillShade="F2"/>
            <w:vAlign w:val="center"/>
          </w:tcPr>
          <w:p w14:paraId="379EDCC9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Plaquetas *</w:t>
            </w:r>
          </w:p>
        </w:tc>
        <w:tc>
          <w:tcPr>
            <w:tcW w:w="1789" w:type="dxa"/>
            <w:vAlign w:val="center"/>
          </w:tcPr>
          <w:p w14:paraId="6488D6C5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227 ± 78</w:t>
            </w:r>
          </w:p>
        </w:tc>
        <w:tc>
          <w:tcPr>
            <w:tcW w:w="1795" w:type="dxa"/>
            <w:vAlign w:val="center"/>
          </w:tcPr>
          <w:p w14:paraId="70A435E8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214 ± 76</w:t>
            </w:r>
          </w:p>
        </w:tc>
        <w:tc>
          <w:tcPr>
            <w:tcW w:w="1508" w:type="dxa"/>
            <w:vAlign w:val="center"/>
          </w:tcPr>
          <w:p w14:paraId="66B4E629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237 ± 79</w:t>
            </w:r>
          </w:p>
        </w:tc>
        <w:tc>
          <w:tcPr>
            <w:tcW w:w="671" w:type="dxa"/>
            <w:vAlign w:val="center"/>
          </w:tcPr>
          <w:p w14:paraId="44EEADDA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0,056</w:t>
            </w:r>
          </w:p>
        </w:tc>
      </w:tr>
      <w:tr w:rsidR="00660848" w:rsidRPr="00170EBD" w14:paraId="5090A94C" w14:textId="77777777" w:rsidTr="007F3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Merge/>
            <w:shd w:val="clear" w:color="auto" w:fill="F2F2F2" w:themeFill="background1" w:themeFillShade="F2"/>
            <w:vAlign w:val="center"/>
          </w:tcPr>
          <w:p w14:paraId="24DEAC29" w14:textId="77777777" w:rsidR="00660848" w:rsidRPr="00170EBD" w:rsidRDefault="00660848" w:rsidP="007F3B97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F2F2F2" w:themeFill="background1" w:themeFillShade="F2"/>
            <w:vAlign w:val="center"/>
          </w:tcPr>
          <w:p w14:paraId="0D7F54E6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Ureia *</w:t>
            </w:r>
          </w:p>
        </w:tc>
        <w:tc>
          <w:tcPr>
            <w:tcW w:w="1789" w:type="dxa"/>
            <w:vAlign w:val="center"/>
          </w:tcPr>
          <w:p w14:paraId="68E8B147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58 ± 34</w:t>
            </w:r>
          </w:p>
        </w:tc>
        <w:tc>
          <w:tcPr>
            <w:tcW w:w="1795" w:type="dxa"/>
            <w:vAlign w:val="center"/>
          </w:tcPr>
          <w:p w14:paraId="41E5D3B3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63 ± 40</w:t>
            </w:r>
          </w:p>
        </w:tc>
        <w:tc>
          <w:tcPr>
            <w:tcW w:w="1508" w:type="dxa"/>
            <w:vAlign w:val="center"/>
          </w:tcPr>
          <w:p w14:paraId="28F74AE0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54 ± 28</w:t>
            </w:r>
          </w:p>
        </w:tc>
        <w:tc>
          <w:tcPr>
            <w:tcW w:w="671" w:type="dxa"/>
            <w:vAlign w:val="center"/>
          </w:tcPr>
          <w:p w14:paraId="32004CD7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0,075</w:t>
            </w:r>
          </w:p>
        </w:tc>
      </w:tr>
      <w:tr w:rsidR="00660848" w:rsidRPr="00170EBD" w14:paraId="28B03F07" w14:textId="77777777" w:rsidTr="007F3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Merge/>
            <w:shd w:val="clear" w:color="auto" w:fill="F2F2F2" w:themeFill="background1" w:themeFillShade="F2"/>
            <w:vAlign w:val="center"/>
          </w:tcPr>
          <w:p w14:paraId="58BBB69A" w14:textId="77777777" w:rsidR="00660848" w:rsidRPr="00170EBD" w:rsidRDefault="00660848" w:rsidP="007F3B97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F2F2F2" w:themeFill="background1" w:themeFillShade="F2"/>
            <w:vAlign w:val="center"/>
          </w:tcPr>
          <w:p w14:paraId="345924A9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Creatinina *</w:t>
            </w:r>
          </w:p>
        </w:tc>
        <w:tc>
          <w:tcPr>
            <w:tcW w:w="1789" w:type="dxa"/>
            <w:vAlign w:val="center"/>
          </w:tcPr>
          <w:p w14:paraId="5AE044C1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1,17 ± 0,99</w:t>
            </w:r>
          </w:p>
        </w:tc>
        <w:tc>
          <w:tcPr>
            <w:tcW w:w="1795" w:type="dxa"/>
            <w:vAlign w:val="center"/>
          </w:tcPr>
          <w:p w14:paraId="68BA8663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1,33 ± 1,13</w:t>
            </w:r>
          </w:p>
        </w:tc>
        <w:tc>
          <w:tcPr>
            <w:tcW w:w="1508" w:type="dxa"/>
            <w:vAlign w:val="center"/>
          </w:tcPr>
          <w:p w14:paraId="56C281D8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1,06 ± 0,85</w:t>
            </w:r>
          </w:p>
        </w:tc>
        <w:tc>
          <w:tcPr>
            <w:tcW w:w="671" w:type="dxa"/>
            <w:vAlign w:val="center"/>
          </w:tcPr>
          <w:p w14:paraId="7EFC1B4C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0,063</w:t>
            </w:r>
          </w:p>
        </w:tc>
      </w:tr>
      <w:tr w:rsidR="00660848" w:rsidRPr="00170EBD" w14:paraId="6363DD8C" w14:textId="77777777" w:rsidTr="007F3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shd w:val="clear" w:color="auto" w:fill="F2F2F2" w:themeFill="background1" w:themeFillShade="F2"/>
            <w:vAlign w:val="center"/>
          </w:tcPr>
          <w:p w14:paraId="0C6EB24F" w14:textId="77777777" w:rsidR="00660848" w:rsidRPr="00FB365C" w:rsidRDefault="00660848" w:rsidP="007F3B97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pt-PT"/>
              </w:rPr>
            </w:pPr>
            <w:r w:rsidRPr="00FB365C">
              <w:rPr>
                <w:rFonts w:ascii="Arial" w:hAnsi="Arial" w:cs="Arial"/>
                <w:b w:val="0"/>
                <w:bCs w:val="0"/>
                <w:sz w:val="18"/>
                <w:szCs w:val="18"/>
                <w:lang w:val="pt-PT"/>
              </w:rPr>
              <w:t>Alterações nos estudos de coagulação</w:t>
            </w:r>
          </w:p>
        </w:tc>
        <w:tc>
          <w:tcPr>
            <w:tcW w:w="1789" w:type="dxa"/>
            <w:vAlign w:val="center"/>
          </w:tcPr>
          <w:p w14:paraId="0DBB2E1C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56 (31%)</w:t>
            </w:r>
          </w:p>
        </w:tc>
        <w:tc>
          <w:tcPr>
            <w:tcW w:w="1795" w:type="dxa"/>
            <w:vAlign w:val="center"/>
          </w:tcPr>
          <w:p w14:paraId="60E49E7E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30 (40%)</w:t>
            </w:r>
          </w:p>
        </w:tc>
        <w:tc>
          <w:tcPr>
            <w:tcW w:w="1508" w:type="dxa"/>
            <w:vAlign w:val="center"/>
          </w:tcPr>
          <w:p w14:paraId="3DA13C10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26 (25%)</w:t>
            </w:r>
          </w:p>
        </w:tc>
        <w:tc>
          <w:tcPr>
            <w:tcW w:w="671" w:type="dxa"/>
            <w:vAlign w:val="center"/>
          </w:tcPr>
          <w:p w14:paraId="6D8A080D" w14:textId="77777777" w:rsidR="00660848" w:rsidRPr="00170EBD" w:rsidRDefault="00660848" w:rsidP="007F3B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0,035</w:t>
            </w:r>
          </w:p>
        </w:tc>
      </w:tr>
      <w:tr w:rsidR="00660848" w:rsidRPr="00170EBD" w14:paraId="0037C4B0" w14:textId="77777777" w:rsidTr="007F3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shd w:val="clear" w:color="auto" w:fill="F2F2F2" w:themeFill="background1" w:themeFillShade="F2"/>
            <w:vAlign w:val="center"/>
          </w:tcPr>
          <w:p w14:paraId="09372366" w14:textId="77777777" w:rsidR="00660848" w:rsidRPr="00FB365C" w:rsidRDefault="00660848" w:rsidP="007F3B97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pt-PT"/>
              </w:rPr>
            </w:pPr>
            <w:r w:rsidRPr="00FB365C">
              <w:rPr>
                <w:rFonts w:ascii="Arial" w:hAnsi="Arial" w:cs="Arial"/>
                <w:b w:val="0"/>
                <w:bCs w:val="0"/>
                <w:sz w:val="18"/>
                <w:szCs w:val="18"/>
                <w:lang w:val="pt-PT"/>
              </w:rPr>
              <w:t>Tempo de espera até cirurgia (dias) *</w:t>
            </w:r>
          </w:p>
        </w:tc>
        <w:tc>
          <w:tcPr>
            <w:tcW w:w="1789" w:type="dxa"/>
            <w:vAlign w:val="center"/>
          </w:tcPr>
          <w:p w14:paraId="2355A3DF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4 ± 3</w:t>
            </w:r>
          </w:p>
        </w:tc>
        <w:tc>
          <w:tcPr>
            <w:tcW w:w="1795" w:type="dxa"/>
            <w:vAlign w:val="center"/>
          </w:tcPr>
          <w:p w14:paraId="277C751C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5 ± 5</w:t>
            </w:r>
          </w:p>
        </w:tc>
        <w:tc>
          <w:tcPr>
            <w:tcW w:w="1508" w:type="dxa"/>
            <w:vAlign w:val="center"/>
          </w:tcPr>
          <w:p w14:paraId="6CA57781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4 ± 2</w:t>
            </w:r>
          </w:p>
        </w:tc>
        <w:tc>
          <w:tcPr>
            <w:tcW w:w="671" w:type="dxa"/>
            <w:vAlign w:val="center"/>
          </w:tcPr>
          <w:p w14:paraId="22E682E1" w14:textId="77777777" w:rsidR="00660848" w:rsidRPr="00170EBD" w:rsidRDefault="00660848" w:rsidP="007F3B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70EBD">
              <w:rPr>
                <w:rFonts w:ascii="Arial" w:hAnsi="Arial" w:cs="Arial"/>
                <w:sz w:val="18"/>
                <w:szCs w:val="18"/>
              </w:rPr>
              <w:t>0,039</w:t>
            </w:r>
          </w:p>
        </w:tc>
      </w:tr>
    </w:tbl>
    <w:p w14:paraId="76814A55" w14:textId="77777777" w:rsidR="00660848" w:rsidRPr="00170EBD" w:rsidRDefault="00660848" w:rsidP="00660848">
      <w:pPr>
        <w:jc w:val="both"/>
        <w:rPr>
          <w:rFonts w:ascii="Arial" w:hAnsi="Arial" w:cs="Arial"/>
          <w:sz w:val="18"/>
          <w:szCs w:val="18"/>
        </w:rPr>
      </w:pPr>
    </w:p>
    <w:p w14:paraId="590D9A23" w14:textId="77777777" w:rsidR="00660848" w:rsidRPr="00170EBD" w:rsidRDefault="00660848" w:rsidP="00660848">
      <w:pPr>
        <w:jc w:val="both"/>
        <w:rPr>
          <w:rFonts w:ascii="Arial" w:hAnsi="Arial" w:cs="Arial"/>
          <w:sz w:val="18"/>
          <w:szCs w:val="18"/>
        </w:rPr>
      </w:pPr>
      <w:r w:rsidRPr="00170EBD">
        <w:rPr>
          <w:rFonts w:ascii="Arial" w:hAnsi="Arial" w:cs="Arial"/>
          <w:sz w:val="18"/>
          <w:szCs w:val="18"/>
        </w:rPr>
        <w:t xml:space="preserve">*média + desvio padrão. </w:t>
      </w:r>
    </w:p>
    <w:p w14:paraId="79DF114B" w14:textId="77777777" w:rsidR="00660848" w:rsidRPr="00FB365C" w:rsidRDefault="00660848" w:rsidP="00660848">
      <w:pPr>
        <w:jc w:val="both"/>
        <w:rPr>
          <w:rFonts w:ascii="Arial" w:hAnsi="Arial" w:cs="Arial"/>
          <w:color w:val="000000" w:themeColor="text1"/>
          <w:sz w:val="18"/>
          <w:szCs w:val="18"/>
          <w:lang w:val="pt-PT"/>
        </w:rPr>
      </w:pPr>
      <w:r w:rsidRPr="00FB365C">
        <w:rPr>
          <w:rFonts w:ascii="Arial" w:hAnsi="Arial" w:cs="Arial"/>
          <w:color w:val="000000" w:themeColor="text1"/>
          <w:sz w:val="18"/>
          <w:szCs w:val="18"/>
          <w:lang w:val="pt-PT"/>
        </w:rPr>
        <w:t xml:space="preserve">O mecanismo da fratura, o tipo de transporte ao hospital, a classificação da triagem de Manchester à admissão, os valores de </w:t>
      </w:r>
      <w:r w:rsidRPr="00FB365C">
        <w:rPr>
          <w:rFonts w:ascii="Arial" w:hAnsi="Arial" w:cs="Arial"/>
          <w:i/>
          <w:iCs/>
          <w:color w:val="000000" w:themeColor="text1"/>
          <w:sz w:val="18"/>
          <w:szCs w:val="18"/>
          <w:lang w:val="pt-PT"/>
        </w:rPr>
        <w:t>K+</w:t>
      </w:r>
      <w:r w:rsidRPr="00FB365C">
        <w:rPr>
          <w:rFonts w:ascii="Arial" w:hAnsi="Arial" w:cs="Arial"/>
          <w:color w:val="000000" w:themeColor="text1"/>
          <w:sz w:val="18"/>
          <w:szCs w:val="18"/>
          <w:lang w:val="pt-PT"/>
        </w:rPr>
        <w:t xml:space="preserve"> sérico, alterações no ECG na admissão, o tipo de anestesia, a utilização de opióides intraoperatórios, a localização da fratura, o tipo de tratamento realizado, a duração da cirurgia e da anestesia, os parâmetros do SAS (perdas sanguíneas, FC mínima e PAM mínima) não se relacionaram com a morbilidade pós-operatória (p&gt;0.05).</w:t>
      </w:r>
    </w:p>
    <w:p w14:paraId="7DA76F9D" w14:textId="77777777" w:rsidR="00660848" w:rsidRPr="00FB365C" w:rsidRDefault="00660848" w:rsidP="00660848">
      <w:pPr>
        <w:jc w:val="both"/>
        <w:rPr>
          <w:lang w:val="pt-PT"/>
        </w:rPr>
      </w:pPr>
    </w:p>
    <w:p w14:paraId="1B71E687" w14:textId="77777777" w:rsidR="00660848" w:rsidRDefault="00660848" w:rsidP="00660848">
      <w:pPr>
        <w:pStyle w:val="NormalWeb"/>
        <w:spacing w:before="0" w:beforeAutospacing="0" w:after="0" w:afterAutospacing="0"/>
        <w:jc w:val="both"/>
      </w:pPr>
    </w:p>
    <w:p w14:paraId="7BA592B2" w14:textId="77777777" w:rsidR="00660848" w:rsidRDefault="00660848" w:rsidP="00660848">
      <w:pPr>
        <w:pStyle w:val="NormalWeb"/>
        <w:spacing w:before="0" w:beforeAutospacing="0" w:after="0" w:afterAutospacing="0"/>
        <w:jc w:val="both"/>
      </w:pPr>
      <w:r>
        <w:t>_________________________________________________________</w:t>
      </w:r>
    </w:p>
    <w:p w14:paraId="19F9A5B6" w14:textId="77777777" w:rsidR="00660848" w:rsidRPr="006E2BDA" w:rsidRDefault="00660848" w:rsidP="00660848">
      <w:pPr>
        <w:rPr>
          <w:lang w:val="pt-PT"/>
        </w:rPr>
      </w:pPr>
    </w:p>
    <w:p w14:paraId="1956F217" w14:textId="77777777" w:rsidR="00660848" w:rsidRPr="006E2BDA" w:rsidRDefault="00660848" w:rsidP="00660848">
      <w:pPr>
        <w:rPr>
          <w:lang w:val="pt-PT"/>
        </w:rPr>
      </w:pPr>
    </w:p>
    <w:p w14:paraId="7679D8D2" w14:textId="77777777" w:rsidR="00237886" w:rsidRDefault="00660848"/>
    <w:sectPr w:rsidR="00237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3F"/>
    <w:rsid w:val="00660848"/>
    <w:rsid w:val="007F363F"/>
    <w:rsid w:val="00C07CB2"/>
    <w:rsid w:val="00F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1C939-2B68-4FE1-A09A-AC629D9D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0848"/>
    <w:pPr>
      <w:spacing w:before="100" w:beforeAutospacing="1" w:after="100" w:afterAutospacing="1"/>
    </w:pPr>
    <w:rPr>
      <w:rFonts w:eastAsiaTheme="minorEastAsia"/>
      <w:lang w:val="pt-PT" w:eastAsia="pt-PT"/>
    </w:rPr>
  </w:style>
  <w:style w:type="table" w:customStyle="1" w:styleId="PlainTable21">
    <w:name w:val="Plain Table 21"/>
    <w:basedOn w:val="Tabelanormal"/>
    <w:uiPriority w:val="42"/>
    <w:rsid w:val="00660848"/>
    <w:pPr>
      <w:spacing w:after="0" w:line="240" w:lineRule="auto"/>
    </w:pPr>
    <w:rPr>
      <w:sz w:val="24"/>
      <w:szCs w:val="24"/>
      <w:lang w:val="pt-B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4798</Characters>
  <Application>Microsoft Office Word</Application>
  <DocSecurity>0</DocSecurity>
  <Lines>39</Lines>
  <Paragraphs>11</Paragraphs>
  <ScaleCrop>false</ScaleCrop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Admedic</dc:creator>
  <cp:keywords/>
  <dc:description/>
  <cp:lastModifiedBy>Admedic</cp:lastModifiedBy>
  <cp:revision>2</cp:revision>
  <dcterms:created xsi:type="dcterms:W3CDTF">2021-04-19T09:48:00Z</dcterms:created>
  <dcterms:modified xsi:type="dcterms:W3CDTF">2021-04-19T09:48:00Z</dcterms:modified>
</cp:coreProperties>
</file>