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0F19" w14:textId="77777777" w:rsidR="009E2A1F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</w:pPr>
    </w:p>
    <w:p w14:paraId="096805DB" w14:textId="77777777" w:rsidR="009E2A1F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Falência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ventilatória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 doente anestesiado - o papel da abordagem sistematizada e da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fibroscopia</w:t>
      </w:r>
      <w:proofErr w:type="spellEnd"/>
    </w:p>
    <w:p w14:paraId="76B558E1" w14:textId="77777777" w:rsidR="009E2A1F" w:rsidRDefault="009E2A1F" w:rsidP="009E2A1F">
      <w:pPr>
        <w:pStyle w:val="NormalWeb"/>
      </w:pPr>
      <w:r>
        <w:rPr>
          <w:b/>
          <w:bCs/>
        </w:rPr>
        <w:t>Autores:</w:t>
      </w:r>
      <w:r>
        <w:t xml:space="preserve"> Ana Patrícia Martins Pereira, Francisco João Moutinho Teixeira, José Carlos Patrício Sampaio, Miguel de Sá Rodrigues Moura Vieira, Maria do Rosário Florentino Gomes Abrunhosa</w:t>
      </w:r>
    </w:p>
    <w:p w14:paraId="261FA407" w14:textId="77777777" w:rsidR="009E2A1F" w:rsidRPr="00217168" w:rsidRDefault="009E2A1F" w:rsidP="009E2A1F">
      <w:pPr>
        <w:pStyle w:val="NormalWeb"/>
      </w:pPr>
      <w:r>
        <w:rPr>
          <w:b/>
          <w:bCs/>
        </w:rPr>
        <w:t>Instituições:</w:t>
      </w:r>
      <w:r>
        <w:t xml:space="preserve"> Centro Hospitalar de Trás-os-Montes e Alto Douro</w:t>
      </w:r>
    </w:p>
    <w:p w14:paraId="26E476CA" w14:textId="77777777" w:rsidR="009E2A1F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Respiração (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Respiration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25ADD97C" w14:textId="77777777" w:rsidR="009E2A1F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197D2312" w14:textId="77777777" w:rsidR="009E2A1F" w:rsidRPr="00217168" w:rsidRDefault="009E2A1F" w:rsidP="009E2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168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70B725C7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O tubo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orotraqueal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(TOT) representa 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gold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-standard na proteção da via aérea durante procedimentos cirúrgicos. A falência respiratória intraoperatória pode </w:t>
      </w:r>
      <w:proofErr w:type="gram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ocorrer</w:t>
      </w:r>
      <w:proofErr w:type="gram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não obstante a sua utilização, devido a fatores na dependência do doente, da cirurgia, circuito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ventilatório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a obstrução aguda do TOT. O seguinte caso clínico procura ilustrar a importância de uma avaliação sistemática no caso de falência respiratória intraoperatória.</w:t>
      </w:r>
    </w:p>
    <w:p w14:paraId="3D3144FF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Um doente de 59 anos, com doença pulmonar obstrutiva crónica, foi proposto para laparotomia exploradora e jejunostomia de alimentação, após 20 dias de internamento em Unidade de Cuidados Intensivos, por status pós-esofagectomia total, complicada de laceração traqueal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atual choque séptico por deiscência da anastomose, fístula pleural, empiema pulmonar e insuficiência respiratória com períodos frequentes de desadaptação ao ventilador. Pouco após conexão ao ventilador do bloco operatório, ocorreu súbito aumento de pressão de pico (~40 cmH2O), desenvolvimento de perfil hipertensivo, aumento progressivo do EtCO2 (até ~60 mmHg) e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dessaturação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aos 90% SpO2. A auscultação evidenciou roncos de novo, que cessaram após administração de 200 mg de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hidrocortisona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endovenosa e 400 µg de salbutamol inalados. Após ajuste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ventilatório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mantinha dificuldade na gestão de parâmetros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gasimétricos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(pH 7,16, pCO2 67 mmHg, HCO3- 24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mEq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/L, pO2 160 mmHg [FiO2 &gt;60%]). Procedeu-se à abordagem sistematizada do problema, com auxílio da mnemónica DOPES (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Displaced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[TOT],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Obstruction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(no circuito),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Pneumothorax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Equipment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failure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Stacked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breaths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-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Auto-PEEP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), que resume as razões mais comuns de deterioração durante ventilação mecânica: foi verificada a posição do TOT, normal insuflação do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cuff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excluído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kinking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e realizada auscultação pulmonar, a qual revelou diminuição global do murmúrio vesicular, que, considerando os antecedentes recentes, motivou realização de ecografia pulmonar, documentando-se derrame pleural conhecido, sem achados sugestivos de pneumotórax. Por último, foi realizada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fibroscopia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através do TOT, e visualizado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rolhão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secreções brônquicas ocluindo quase totalmente o lúmen. Na impossibilidade de transpor a obstrução com fibroscópio, introduzir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frova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realizar aspiração através deste, e atentando não existir relato de dificuldade na entubação anterior, foi efetuada troca do TOT, originando célere melhoria da ventilação e trocas gasosas. A restante cirurgia decorreu sem intercorrências.</w:t>
      </w:r>
    </w:p>
    <w:p w14:paraId="2630AE4D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Este caso demonstra quão rápida e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life-threatening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pode ser uma obstrução de TOT e robustece a importância de uma abordagem metodizada na gestão destas intercorrências, essencial para impedir um acidente anestésico major. Dominar uma técnica como a </w:t>
      </w:r>
      <w:proofErr w:type="spell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fibroscopia</w:t>
      </w:r>
      <w:proofErr w:type="spell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, é munir-se de uma ferramenta que serve não só como auxiliar de entubação, mas também como instrumento diagnóstico que pode antever-se precioso no intraoperatório.</w:t>
      </w:r>
    </w:p>
    <w:p w14:paraId="349B7446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lastRenderedPageBreak/>
        <w:t xml:space="preserve"> </w:t>
      </w:r>
      <w:r w:rsidRPr="00825F94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F78C713" wp14:editId="577A15A4">
            <wp:extent cx="5400040" cy="47415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4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87307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06F1A5F8" w14:textId="77777777" w:rsidR="009E2A1F" w:rsidRPr="00825F94" w:rsidRDefault="009E2A1F" w:rsidP="009E2A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39F80F86" w14:textId="77777777" w:rsidR="00237886" w:rsidRDefault="009E2A1F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027"/>
    <w:rsid w:val="00773027"/>
    <w:rsid w:val="009E2A1F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E6954-2D27-407E-8E62-081845E1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A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2021-04-19T10:24:00Z</dcterms:created>
  <dcterms:modified xsi:type="dcterms:W3CDTF">2021-04-19T10:24:00Z</dcterms:modified>
</cp:coreProperties>
</file>