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ADCC" w14:textId="77777777" w:rsidR="00C06D8D" w:rsidRDefault="00C06D8D" w:rsidP="00C06D8D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SEGURANÇA E EFICÁCIA DO REMIFENTANIL EM CIRURGIA OFTAMOLÓGICA – ESTUDO PROSPETIVO</w:t>
      </w:r>
    </w:p>
    <w:p w14:paraId="51471824" w14:textId="77777777" w:rsidR="00C06D8D" w:rsidRDefault="00C06D8D" w:rsidP="00C06D8D">
      <w:pPr>
        <w:pStyle w:val="NormalWeb"/>
      </w:pPr>
      <w:r>
        <w:rPr>
          <w:b/>
          <w:bCs/>
        </w:rPr>
        <w:t>Autores:</w:t>
      </w:r>
      <w:r>
        <w:t xml:space="preserve"> Nuno Maia, Margarida Cruz, Filipa Correia, Steven Sá, </w:t>
      </w:r>
      <w:proofErr w:type="spellStart"/>
      <w:r>
        <w:t>Yacira</w:t>
      </w:r>
      <w:proofErr w:type="spellEnd"/>
      <w:r>
        <w:t xml:space="preserve"> Cunha, Lurdes Bela</w:t>
      </w:r>
    </w:p>
    <w:p w14:paraId="2F75FD4A" w14:textId="77777777" w:rsidR="00C06D8D" w:rsidRDefault="00C06D8D" w:rsidP="00C06D8D">
      <w:pPr>
        <w:pStyle w:val="NormalWeb"/>
      </w:pPr>
      <w:r>
        <w:rPr>
          <w:b/>
          <w:bCs/>
        </w:rPr>
        <w:t>Instituições:</w:t>
      </w:r>
      <w:r>
        <w:t xml:space="preserve"> Centro Hospitalar e Universitário de Coimbra</w:t>
      </w:r>
    </w:p>
    <w:p w14:paraId="5C82BC0C" w14:textId="77777777" w:rsidR="00C06D8D" w:rsidRDefault="00C06D8D" w:rsidP="00C06D8D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Segurança dos Doentes (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Safety</w:t>
      </w:r>
      <w:proofErr w:type="spellEnd"/>
      <w:r>
        <w:t>)</w:t>
      </w:r>
    </w:p>
    <w:p w14:paraId="1E751318" w14:textId="77777777" w:rsidR="00C06D8D" w:rsidRDefault="00C06D8D" w:rsidP="00C06D8D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(TEM FOTO)</w:t>
      </w:r>
    </w:p>
    <w:p w14:paraId="0C6A476E" w14:textId="77777777" w:rsidR="00C06D8D" w:rsidRDefault="00C06D8D" w:rsidP="00C06D8D">
      <w:pPr>
        <w:pStyle w:val="NormalWeb"/>
        <w:spacing w:before="0" w:beforeAutospacing="0" w:after="0" w:afterAutospacing="0"/>
        <w:jc w:val="both"/>
      </w:pPr>
    </w:p>
    <w:p w14:paraId="6442F3EB" w14:textId="77777777" w:rsidR="00C06D8D" w:rsidRPr="0025069A" w:rsidRDefault="00C06D8D" w:rsidP="00C06D8D">
      <w:pPr>
        <w:jc w:val="both"/>
        <w:rPr>
          <w:lang w:val="pt-PT"/>
        </w:rPr>
      </w:pPr>
      <w:r w:rsidRPr="0025069A">
        <w:rPr>
          <w:b/>
          <w:bCs/>
          <w:lang w:val="pt-PT"/>
        </w:rPr>
        <w:t>Resumo:</w:t>
      </w:r>
    </w:p>
    <w:p w14:paraId="7794579C" w14:textId="77777777" w:rsidR="00C06D8D" w:rsidRDefault="00C06D8D" w:rsidP="00C06D8D">
      <w:pPr>
        <w:pStyle w:val="NormalWeb"/>
        <w:spacing w:before="0" w:beforeAutospacing="0" w:after="0" w:afterAutospacing="0"/>
        <w:jc w:val="both"/>
      </w:pPr>
      <w:r>
        <w:t>SEGURANÇA E EFICÁCIA DO REMIFENTANIL EM CIRURGIA OFTAMOLÓGICA – ESTUDO PROSPETIVO</w:t>
      </w:r>
    </w:p>
    <w:p w14:paraId="10F1E254" w14:textId="77777777" w:rsidR="00C06D8D" w:rsidRDefault="00C06D8D" w:rsidP="00C06D8D">
      <w:pPr>
        <w:pStyle w:val="NormalWeb"/>
        <w:spacing w:before="0" w:beforeAutospacing="0" w:after="0" w:afterAutospacing="0"/>
        <w:jc w:val="both"/>
      </w:pPr>
      <w:r>
        <w:t>Introdução: A cirurgia oftalmológica é frequentemente realizada sob anestesia locorregional</w:t>
      </w:r>
      <w:proofErr w:type="gramStart"/>
      <w:r>
        <w:t>1 .</w:t>
      </w:r>
      <w:proofErr w:type="gramEnd"/>
      <w:r>
        <w:t xml:space="preserve"> É fundamental manter a imobilidade, a segurança e o conforto do doente, garantindo boas condições cirúrgicas. O bloqueio isolado muitas vezes é insuficiente, sendo necessária sedoanalgesia</w:t>
      </w:r>
      <w:proofErr w:type="gramStart"/>
      <w:r>
        <w:t>2 .</w:t>
      </w:r>
      <w:proofErr w:type="gramEnd"/>
      <w:r>
        <w:t xml:space="preserve"> Objetivo: Analisar a segurança e a eficácia do uso de </w:t>
      </w:r>
      <w:proofErr w:type="spellStart"/>
      <w:r>
        <w:t>remifentanil</w:t>
      </w:r>
      <w:proofErr w:type="spellEnd"/>
      <w:r>
        <w:t xml:space="preserve"> em perfusão com doses baixas como adjuvante do bloqueio </w:t>
      </w:r>
      <w:proofErr w:type="spellStart"/>
      <w:r>
        <w:t>subtenon</w:t>
      </w:r>
      <w:proofErr w:type="spellEnd"/>
      <w:r>
        <w:t>, avaliar a satisfação do doente e a opinião do cirurgião sobre as condições operatórias.</w:t>
      </w:r>
    </w:p>
    <w:p w14:paraId="2A845E4C" w14:textId="77777777" w:rsidR="00C06D8D" w:rsidRDefault="00C06D8D" w:rsidP="00C06D8D">
      <w:pPr>
        <w:pStyle w:val="NormalWeb"/>
        <w:spacing w:before="0" w:beforeAutospacing="0" w:after="0" w:afterAutospacing="0"/>
        <w:jc w:val="both"/>
      </w:pPr>
      <w:r>
        <w:t xml:space="preserve">Metodologia: Estudo longitudinal de julho a novembro 2020 em doentes submetidos a cirurgia oftalmológica sob bloqueio </w:t>
      </w:r>
      <w:proofErr w:type="spellStart"/>
      <w:r>
        <w:t>subtenon</w:t>
      </w:r>
      <w:proofErr w:type="spellEnd"/>
      <w:r>
        <w:t xml:space="preserve"> complementado com </w:t>
      </w:r>
      <w:proofErr w:type="spellStart"/>
      <w:r>
        <w:t>remifentanil</w:t>
      </w:r>
      <w:proofErr w:type="spellEnd"/>
      <w:r>
        <w:t xml:space="preserve"> em perfusão. Registados dados da monitorização cardiorrespiratória (TA média, </w:t>
      </w:r>
      <w:proofErr w:type="spellStart"/>
      <w:r>
        <w:t>freq</w:t>
      </w:r>
      <w:proofErr w:type="spellEnd"/>
      <w:r>
        <w:t xml:space="preserve">. cardíaca, </w:t>
      </w:r>
      <w:proofErr w:type="spellStart"/>
      <w:r>
        <w:t>freq</w:t>
      </w:r>
      <w:proofErr w:type="spellEnd"/>
      <w:r>
        <w:t xml:space="preserve">. respiratória, SatO2), avaliação da sedação (escala de </w:t>
      </w:r>
      <w:proofErr w:type="spellStart"/>
      <w:r>
        <w:t>Ramsey</w:t>
      </w:r>
      <w:proofErr w:type="spellEnd"/>
      <w:r>
        <w:t xml:space="preserve">) e dor (Escala Visual Analógica) em 5 momentos: T0 - pré-operatório imediato; T1 - 10 minutos após início da anestesia; T2 - início da cirurgia; T3 - final da cirurgia; T4 - pós-operatório imediato. Outros: condições operatórias, eventos adversos, satisfação do doente. Previamente ao bloqueio com </w:t>
      </w:r>
      <w:proofErr w:type="spellStart"/>
      <w:r>
        <w:t>Ropivacaína</w:t>
      </w:r>
      <w:proofErr w:type="spellEnd"/>
      <w:r>
        <w:t xml:space="preserve"> 0,75%, administrada perfusão de </w:t>
      </w:r>
      <w:proofErr w:type="spellStart"/>
      <w:r>
        <w:t>remifentanil</w:t>
      </w:r>
      <w:proofErr w:type="spellEnd"/>
      <w:r>
        <w:t xml:space="preserve"> 0,01 </w:t>
      </w:r>
      <w:proofErr w:type="spellStart"/>
      <w:r>
        <w:t>μg</w:t>
      </w:r>
      <w:proofErr w:type="spellEnd"/>
      <w:r>
        <w:t xml:space="preserve">/kg/min. Antes do final da cirurgia administrados Paracetamol e </w:t>
      </w:r>
      <w:proofErr w:type="spellStart"/>
      <w:r>
        <w:t>Parecoxib</w:t>
      </w:r>
      <w:proofErr w:type="spellEnd"/>
      <w:r>
        <w:t>. Análise estatística: SPSS v25 IBM; significado estatístico p&lt;0,05.</w:t>
      </w:r>
    </w:p>
    <w:p w14:paraId="332262C6" w14:textId="77777777" w:rsidR="00C06D8D" w:rsidRDefault="00C06D8D" w:rsidP="00C06D8D">
      <w:pPr>
        <w:pStyle w:val="NormalWeb"/>
        <w:spacing w:before="0" w:beforeAutospacing="0" w:after="0" w:afterAutospacing="0"/>
        <w:jc w:val="both"/>
      </w:pPr>
      <w:r>
        <w:t xml:space="preserve">Resultados: N=60; Idade 70 ± 9,51; 66,7% ASA II; Patologia mais frequente: Obesidade, HTA e Diabetes M.; Duração da cirurgia 71,6 ± 24,3 min.; Total de 5 eventos adversos: 3 Náuseas/Vómitos e 2 conversões em anestesia geral. Ocorreram variações da TA Média, </w:t>
      </w:r>
      <w:proofErr w:type="spellStart"/>
      <w:r>
        <w:t>Freq</w:t>
      </w:r>
      <w:proofErr w:type="spellEnd"/>
      <w:r>
        <w:t xml:space="preserve">. Cardíaca, </w:t>
      </w:r>
      <w:proofErr w:type="spellStart"/>
      <w:r>
        <w:t>Freq</w:t>
      </w:r>
      <w:proofErr w:type="spellEnd"/>
      <w:r>
        <w:t>. Respiratória e grau de Sedação com significado estatístico nos diferentes momentos, mas sem implicações clínicas relevantes. O grau máximo de dor avaliado durante os procedimentos foi de 4. 96,7% dos doentes revelou satisfação com as condições do procedimento e aceitaria a mesma abordagem no futuro. 1,7% dos casos considerados pelo cirurgião como não tendo boas condições operatórias.</w:t>
      </w:r>
    </w:p>
    <w:p w14:paraId="4934259D" w14:textId="77777777" w:rsidR="00C06D8D" w:rsidRDefault="00C06D8D" w:rsidP="00C06D8D">
      <w:pPr>
        <w:pStyle w:val="NormalWeb"/>
        <w:spacing w:before="0" w:beforeAutospacing="0" w:after="0" w:afterAutospacing="0"/>
        <w:jc w:val="both"/>
      </w:pPr>
      <w:r>
        <w:t xml:space="preserve">Discussão: A ansiedade, o desconforto e a imobilidade são decisivos para a suplementação da anestesia </w:t>
      </w:r>
      <w:proofErr w:type="spellStart"/>
      <w:r>
        <w:t>locorregional</w:t>
      </w:r>
      <w:proofErr w:type="spellEnd"/>
      <w:r>
        <w:t xml:space="preserve"> com </w:t>
      </w:r>
      <w:proofErr w:type="spellStart"/>
      <w:r>
        <w:t>sedoanalgesia</w:t>
      </w:r>
      <w:proofErr w:type="spellEnd"/>
      <w:r>
        <w:t xml:space="preserve">, particularmente no contexto ambulatório em que muitas cirurgias oftalmológicas são realizadas. O </w:t>
      </w:r>
      <w:proofErr w:type="spellStart"/>
      <w:r>
        <w:t>remifentanil</w:t>
      </w:r>
      <w:proofErr w:type="spellEnd"/>
      <w:r>
        <w:t xml:space="preserve"> tem uma farmacologia que reúne as condições para ser usado neste contexto</w:t>
      </w:r>
      <w:proofErr w:type="gramStart"/>
      <w:r>
        <w:t>2 .</w:t>
      </w:r>
      <w:proofErr w:type="gramEnd"/>
      <w:r>
        <w:t xml:space="preserve"> O estudo demonstrou </w:t>
      </w:r>
      <w:proofErr w:type="spellStart"/>
      <w:r>
        <w:t>sedoanalgesia</w:t>
      </w:r>
      <w:proofErr w:type="spellEnd"/>
      <w:r>
        <w:t xml:space="preserve"> adequada, controlo cardiorrespiratório, poucos eventos adversos, boas condições cirúrgicas e satisfação dos doentes, mesmo em doses baixas de </w:t>
      </w:r>
      <w:proofErr w:type="spellStart"/>
      <w:r>
        <w:t>remifentanil</w:t>
      </w:r>
      <w:proofErr w:type="spellEnd"/>
      <w:r>
        <w:t xml:space="preserve">. Limitações: Pequena amostra. Conclusão: Perfusão em doses baixas de </w:t>
      </w:r>
      <w:proofErr w:type="spellStart"/>
      <w:r>
        <w:t>remifentanil</w:t>
      </w:r>
      <w:proofErr w:type="spellEnd"/>
      <w:r>
        <w:t xml:space="preserve"> associada ao bloqueio </w:t>
      </w:r>
      <w:proofErr w:type="spellStart"/>
      <w:r>
        <w:t>subtenon</w:t>
      </w:r>
      <w:proofErr w:type="spellEnd"/>
      <w:r>
        <w:t xml:space="preserve"> mostrou ser segura e eficaz, proporcionando adequadas condições cirúrgicas, controlo da dor, sedação segura, eventos adversos mínimos e satisfação dos doentes.</w:t>
      </w:r>
    </w:p>
    <w:p w14:paraId="7093D026" w14:textId="77777777" w:rsidR="00C06D8D" w:rsidRPr="00FC7C9F" w:rsidRDefault="00C06D8D" w:rsidP="00C06D8D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t xml:space="preserve">Referências: 1. Local </w:t>
      </w:r>
      <w:proofErr w:type="spellStart"/>
      <w:r>
        <w:t>and</w:t>
      </w:r>
      <w:proofErr w:type="spellEnd"/>
      <w:r>
        <w:t xml:space="preserve"> Regional </w:t>
      </w:r>
      <w:proofErr w:type="spellStart"/>
      <w:r>
        <w:t>Anest</w:t>
      </w:r>
      <w:proofErr w:type="spellEnd"/>
      <w:r>
        <w:t xml:space="preserve"> 2012, 5:35–46 2. </w:t>
      </w:r>
      <w:r w:rsidRPr="00FC7C9F">
        <w:rPr>
          <w:lang w:val="en-US"/>
        </w:rPr>
        <w:t xml:space="preserve">Int J Anesthetic </w:t>
      </w:r>
      <w:proofErr w:type="spellStart"/>
      <w:r w:rsidRPr="00FC7C9F">
        <w:rPr>
          <w:lang w:val="en-US"/>
        </w:rPr>
        <w:t>Anesthesiol</w:t>
      </w:r>
      <w:proofErr w:type="spellEnd"/>
      <w:r w:rsidRPr="00FC7C9F">
        <w:rPr>
          <w:lang w:val="en-US"/>
        </w:rPr>
        <w:t xml:space="preserve"> 2015, 2:03</w:t>
      </w:r>
    </w:p>
    <w:p w14:paraId="71A53305" w14:textId="77777777" w:rsidR="00C06D8D" w:rsidRPr="00FC7C9F" w:rsidRDefault="00C06D8D" w:rsidP="00C06D8D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FC7C9F">
        <w:rPr>
          <w:lang w:val="en-US"/>
        </w:rPr>
        <w:lastRenderedPageBreak/>
        <w:t>__________________________________________________________</w:t>
      </w:r>
    </w:p>
    <w:p w14:paraId="4A2F4172" w14:textId="77777777" w:rsidR="00237886" w:rsidRDefault="00C06D8D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78"/>
    <w:rsid w:val="00C06D8D"/>
    <w:rsid w:val="00C07CB2"/>
    <w:rsid w:val="00EE0978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A2905-B964-41B9-8FBA-528416C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6D8D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2021-04-19T10:31:00Z</dcterms:created>
  <dcterms:modified xsi:type="dcterms:W3CDTF">2021-04-19T10:31:00Z</dcterms:modified>
</cp:coreProperties>
</file>