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AA21" w14:textId="77777777" w:rsidR="00670F9D" w:rsidRPr="001A343E" w:rsidRDefault="00670F9D" w:rsidP="00670F9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Style w:val="Forte"/>
          <w:rFonts w:ascii="Arial" w:hAnsi="Arial" w:cs="Arial"/>
          <w:sz w:val="20"/>
          <w:szCs w:val="20"/>
          <w:lang w:val="en-US"/>
        </w:rPr>
        <w:t xml:space="preserve">CO02   ULTRASOUND-GUIDED CRICOTHYROTOMY IN A LOCALLY-DESIGNED PORCINE MODEL–A PSYCHOMETRIC STUDY </w:t>
      </w:r>
    </w:p>
    <w:p w14:paraId="3638BBC2" w14:textId="77777777" w:rsidR="00670F9D" w:rsidRPr="008D4853" w:rsidRDefault="00670F9D" w:rsidP="00670F9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Mariana Cardoso Fonseca Searle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Martins(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>1); Alice Augusta Macedo Miranda(1); Sara Claúdia Santos Hora Gomes(1)</w:t>
      </w:r>
    </w:p>
    <w:p w14:paraId="3987E069" w14:textId="77777777" w:rsidR="00670F9D" w:rsidRPr="008D4853" w:rsidRDefault="00670F9D" w:rsidP="00670F9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Escola de Medicina Universidade do Minho </w:t>
      </w:r>
    </w:p>
    <w:p w14:paraId="2CB8FB4E" w14:textId="77777777" w:rsidR="00670F9D" w:rsidRPr="008D4853" w:rsidRDefault="00670F9D" w:rsidP="00670F9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4F8DAD09" w14:textId="77777777" w:rsidR="00670F9D" w:rsidRPr="001A343E" w:rsidRDefault="00670F9D" w:rsidP="00670F9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color w:val="000000"/>
          <w:sz w:val="20"/>
          <w:szCs w:val="20"/>
          <w:u w:val="single"/>
          <w:lang w:val="en-US"/>
        </w:rPr>
        <w:t>Introduction:</w:t>
      </w:r>
      <w:r w:rsidRPr="001A343E">
        <w:rPr>
          <w:rStyle w:val="Forte"/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A343E">
        <w:rPr>
          <w:rFonts w:ascii="Arial" w:hAnsi="Arial" w:cs="Arial"/>
          <w:color w:val="000000"/>
          <w:sz w:val="20"/>
          <w:szCs w:val="20"/>
          <w:lang w:val="en-US"/>
        </w:rPr>
        <w:t xml:space="preserve">Cricothyrotomy is the most frequent technique for an emergency Front-of-Neck Access and is the last step in managing a difficult airway. Lack of experience is the main reason for the failure of this technique, so its training is essential. To increase the opportunities of training we developed a low-cost partial-task trainer simulator with porcine upper airway. </w:t>
      </w:r>
    </w:p>
    <w:p w14:paraId="093419F9" w14:textId="77777777" w:rsidR="00670F9D" w:rsidRPr="001A343E" w:rsidRDefault="00670F9D" w:rsidP="00670F9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color w:val="000000"/>
          <w:sz w:val="20"/>
          <w:szCs w:val="20"/>
          <w:u w:val="single"/>
          <w:lang w:val="en-US"/>
        </w:rPr>
        <w:t>Objectives:</w:t>
      </w:r>
      <w:r w:rsidRPr="001A343E">
        <w:rPr>
          <w:rFonts w:ascii="Arial" w:hAnsi="Arial" w:cs="Arial"/>
          <w:color w:val="000000"/>
          <w:sz w:val="20"/>
          <w:szCs w:val="20"/>
          <w:lang w:val="en-US"/>
        </w:rPr>
        <w:t xml:space="preserve"> (1) Evaluate the participants’ self-perceived theoretical-practical knowledge, experience and confidence to perform the technique before and 3 months after the course; (2) Estimate the realism of the simulator; (3) Study the psychometric properties of Objective Structured Assessment Ultrasound Skill (OSAUS) scale and Global Rating Scale (GRS) for ultrasound-guided cricothyrotomy.</w:t>
      </w:r>
    </w:p>
    <w:p w14:paraId="2ED527EB" w14:textId="77777777" w:rsidR="00670F9D" w:rsidRPr="001A343E" w:rsidRDefault="00670F9D" w:rsidP="00670F9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color w:val="000000"/>
          <w:sz w:val="20"/>
          <w:szCs w:val="20"/>
          <w:u w:val="single"/>
          <w:lang w:val="en-US"/>
        </w:rPr>
        <w:t>Methods:</w:t>
      </w:r>
      <w:r w:rsidRPr="001A343E">
        <w:rPr>
          <w:rStyle w:val="Forte"/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A343E">
        <w:rPr>
          <w:rFonts w:ascii="Arial" w:hAnsi="Arial" w:cs="Arial"/>
          <w:color w:val="000000"/>
          <w:sz w:val="20"/>
          <w:szCs w:val="20"/>
          <w:lang w:val="en-US"/>
        </w:rPr>
        <w:t xml:space="preserve">Prospective and experimental study for Anesthesiology interns. After theoretical-practical session, the participants’ performance was video-recorded anonymously. Participants reported self-perceived theoretical-practical knowledge, experience and confidence to perform the technique before training and after 3 months. Realism of the model was also evaluated. Three assessors used OSAUS scale and GRS for assessment the videos. Internal consistency and inter-rater reliability were studied, as well as correlation between scales. </w:t>
      </w:r>
    </w:p>
    <w:p w14:paraId="426940A2" w14:textId="77777777" w:rsidR="00670F9D" w:rsidRPr="001A343E" w:rsidRDefault="00670F9D" w:rsidP="00670F9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color w:val="000000"/>
          <w:sz w:val="20"/>
          <w:szCs w:val="20"/>
          <w:u w:val="single"/>
          <w:lang w:val="en-US"/>
        </w:rPr>
        <w:t>Results:</w:t>
      </w:r>
      <w:r w:rsidRPr="001A343E">
        <w:rPr>
          <w:rStyle w:val="Forte"/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A343E">
        <w:rPr>
          <w:rFonts w:ascii="Arial" w:hAnsi="Arial" w:cs="Arial"/>
          <w:color w:val="000000"/>
          <w:sz w:val="20"/>
          <w:szCs w:val="20"/>
          <w:lang w:val="en-US"/>
        </w:rPr>
        <w:t>Self-perceived theoretical-practical knowledge, experience and confidence for the cricothyroidotomy task improved significantly from the course to 3 months after (p=&lt;0.001, Wilcoxon Signed Rank Test). Participants considered the model structurally relevant for teaching and training. All participants recommended the training with this model.</w:t>
      </w:r>
      <w:r w:rsidRPr="001A343E">
        <w:rPr>
          <w:rStyle w:val="Forte"/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A343E">
        <w:rPr>
          <w:rFonts w:ascii="Arial" w:hAnsi="Arial" w:cs="Arial"/>
          <w:color w:val="000000"/>
          <w:sz w:val="20"/>
          <w:szCs w:val="20"/>
          <w:lang w:val="en-US"/>
        </w:rPr>
        <w:t xml:space="preserve">Internal consistency for OSAUS scale and GRS for Cricothyrotomy were 0.73 and 0.90, respectively. The intraclass correlation coefficient was 0.60 for OSAUS scale and 0.84 for GRS. There was a positive and significant correlation between the two scales (r=0.55; p&lt;0.001, Pearson correlation). </w:t>
      </w:r>
    </w:p>
    <w:p w14:paraId="5AE14DA8" w14:textId="77777777" w:rsidR="00670F9D" w:rsidRPr="001A343E" w:rsidRDefault="00670F9D" w:rsidP="00670F9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color w:val="000000"/>
          <w:sz w:val="20"/>
          <w:szCs w:val="20"/>
          <w:u w:val="single"/>
          <w:lang w:val="en-US"/>
        </w:rPr>
        <w:t>Conclusion:</w:t>
      </w:r>
      <w:r w:rsidRPr="001A343E">
        <w:rPr>
          <w:rStyle w:val="Forte"/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A343E">
        <w:rPr>
          <w:rFonts w:ascii="Arial" w:hAnsi="Arial" w:cs="Arial"/>
          <w:color w:val="000000"/>
          <w:sz w:val="20"/>
          <w:szCs w:val="20"/>
          <w:lang w:val="en-US"/>
        </w:rPr>
        <w:t xml:space="preserve">Our simulator is a suitable model for ultrasound-guided cricothyrotomy training in anesthesia residency program. Both scales can be used with high reliability to assess participants' performance in a simulation environment. Further studies are needed to complete the validation of the scale in a workplace-based assessment. </w:t>
      </w:r>
    </w:p>
    <w:p w14:paraId="106D18D3" w14:textId="77777777" w:rsidR="00670F9D" w:rsidRPr="001A343E" w:rsidRDefault="00670F9D" w:rsidP="00670F9D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Style w:val="Forte"/>
          <w:rFonts w:ascii="Arial" w:hAnsi="Arial" w:cs="Arial"/>
          <w:color w:val="000000"/>
          <w:sz w:val="20"/>
          <w:szCs w:val="20"/>
          <w:lang w:val="en-US"/>
        </w:rPr>
        <w:t>Keywords</w:t>
      </w:r>
      <w:r w:rsidRPr="001A343E">
        <w:rPr>
          <w:rFonts w:ascii="Arial" w:hAnsi="Arial" w:cs="Arial"/>
          <w:color w:val="000000"/>
          <w:sz w:val="20"/>
          <w:szCs w:val="20"/>
          <w:lang w:val="en-US"/>
        </w:rPr>
        <w:t>: cricothyrotomy; GRS; OSAUS; partial-task trainer; simulation; training; ultrasound.</w:t>
      </w:r>
    </w:p>
    <w:p w14:paraId="407E3CEF" w14:textId="1A3EBAD1" w:rsidR="00FC35B8" w:rsidRPr="00670F9D" w:rsidRDefault="00FC35B8" w:rsidP="00670F9D">
      <w:pPr>
        <w:rPr>
          <w:lang w:val="en-US"/>
        </w:rPr>
      </w:pPr>
    </w:p>
    <w:sectPr w:rsidR="00FC35B8" w:rsidRPr="00670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1C61FC"/>
    <w:rsid w:val="00416AB4"/>
    <w:rsid w:val="00670F9D"/>
    <w:rsid w:val="00674711"/>
    <w:rsid w:val="00BB1DFA"/>
    <w:rsid w:val="00DC169D"/>
    <w:rsid w:val="00E95347"/>
    <w:rsid w:val="00ED0C35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2023-03-15T14:55:00Z</dcterms:created>
  <dcterms:modified xsi:type="dcterms:W3CDTF">2023-03-15T14:55:00Z</dcterms:modified>
</cp:coreProperties>
</file>