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3A539" w14:textId="77777777" w:rsidR="008008E2" w:rsidRPr="001A343E" w:rsidRDefault="008008E2" w:rsidP="008008E2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n-US"/>
        </w:rPr>
      </w:pPr>
      <w:r w:rsidRPr="001A343E">
        <w:rPr>
          <w:rStyle w:val="Forte"/>
          <w:rFonts w:ascii="Arial" w:hAnsi="Arial" w:cs="Arial"/>
          <w:sz w:val="20"/>
          <w:szCs w:val="20"/>
          <w:lang w:val="en-US"/>
        </w:rPr>
        <w:t>PO02   Gastric pull-up surgery in a pediatric patient - a case report</w:t>
      </w:r>
    </w:p>
    <w:p w14:paraId="64463B52" w14:textId="77777777" w:rsidR="008008E2" w:rsidRPr="008D4853" w:rsidRDefault="008008E2" w:rsidP="008008E2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Style w:val="nfase"/>
          <w:rFonts w:ascii="Arial" w:hAnsi="Arial" w:cs="Arial"/>
          <w:sz w:val="20"/>
          <w:szCs w:val="20"/>
        </w:rPr>
        <w:t xml:space="preserve">Rui Filipe </w:t>
      </w:r>
      <w:proofErr w:type="gramStart"/>
      <w:r w:rsidRPr="008D4853">
        <w:rPr>
          <w:rStyle w:val="nfase"/>
          <w:rFonts w:ascii="Arial" w:hAnsi="Arial" w:cs="Arial"/>
          <w:sz w:val="20"/>
          <w:szCs w:val="20"/>
        </w:rPr>
        <w:t>Santos(</w:t>
      </w:r>
      <w:proofErr w:type="gramEnd"/>
      <w:r w:rsidRPr="008D4853">
        <w:rPr>
          <w:rStyle w:val="nfase"/>
          <w:rFonts w:ascii="Arial" w:hAnsi="Arial" w:cs="Arial"/>
          <w:sz w:val="20"/>
          <w:szCs w:val="20"/>
        </w:rPr>
        <w:t>1); Flávia Oliveira(2); Amélia Ferreira(2)</w:t>
      </w:r>
    </w:p>
    <w:p w14:paraId="755E9ACB" w14:textId="77777777" w:rsidR="008008E2" w:rsidRPr="008D4853" w:rsidRDefault="008008E2" w:rsidP="008008E2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Style w:val="nfase"/>
          <w:rFonts w:ascii="Arial" w:hAnsi="Arial" w:cs="Arial"/>
          <w:sz w:val="20"/>
          <w:szCs w:val="20"/>
        </w:rPr>
        <w:t xml:space="preserve">(1) Centro Hospitalar do Tâmega e Sousa, EPE / Hospital Padre Américo, Vale do Sousa (2) Centro Hospitalar Universitário de São João </w:t>
      </w:r>
    </w:p>
    <w:p w14:paraId="49654E10" w14:textId="77777777" w:rsidR="008008E2" w:rsidRPr="008D4853" w:rsidRDefault="008008E2" w:rsidP="008008E2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sz w:val="20"/>
          <w:szCs w:val="20"/>
        </w:rPr>
        <w:t> </w:t>
      </w:r>
    </w:p>
    <w:p w14:paraId="4E70A071" w14:textId="77777777" w:rsidR="008008E2" w:rsidRPr="001A343E" w:rsidRDefault="008008E2" w:rsidP="008008E2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n-US"/>
        </w:rPr>
      </w:pPr>
      <w:r w:rsidRPr="001A343E">
        <w:rPr>
          <w:rFonts w:ascii="Arial" w:hAnsi="Arial" w:cs="Arial"/>
          <w:color w:val="000000"/>
          <w:sz w:val="20"/>
          <w:szCs w:val="20"/>
          <w:lang w:val="en-US"/>
        </w:rPr>
        <w:t>Background:</w:t>
      </w:r>
      <w:r w:rsidRPr="001A343E">
        <w:rPr>
          <w:rStyle w:val="Forte"/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Pr="001A343E">
        <w:rPr>
          <w:rFonts w:ascii="Arial" w:hAnsi="Arial" w:cs="Arial"/>
          <w:color w:val="000000"/>
          <w:sz w:val="20"/>
          <w:szCs w:val="20"/>
          <w:lang w:val="en-US"/>
        </w:rPr>
        <w:t>Esophageal replacement surgery presents unique anesthetic challenges related to extensive tissue dissection. We report a case of a child proposed for gastric pull-up surgery for correction of long-gap esophageal atresia. </w:t>
      </w:r>
    </w:p>
    <w:p w14:paraId="51C7E6B7" w14:textId="77777777" w:rsidR="008008E2" w:rsidRPr="001A343E" w:rsidRDefault="008008E2" w:rsidP="008008E2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n-US"/>
        </w:rPr>
      </w:pPr>
      <w:r w:rsidRPr="001A343E">
        <w:rPr>
          <w:rFonts w:ascii="Arial" w:hAnsi="Arial" w:cs="Arial"/>
          <w:color w:val="000000"/>
          <w:sz w:val="20"/>
          <w:szCs w:val="20"/>
          <w:lang w:val="en-US"/>
        </w:rPr>
        <w:t xml:space="preserve">Case report: A 2 years old child, female, 8.3kg, ex-preterm (28 weeks), </w:t>
      </w:r>
      <w:proofErr w:type="gramStart"/>
      <w:r w:rsidRPr="001A343E">
        <w:rPr>
          <w:rFonts w:ascii="Arial" w:hAnsi="Arial" w:cs="Arial"/>
          <w:color w:val="000000"/>
          <w:sz w:val="20"/>
          <w:szCs w:val="20"/>
          <w:lang w:val="en-US"/>
        </w:rPr>
        <w:t>presenting  </w:t>
      </w:r>
      <w:proofErr w:type="spellStart"/>
      <w:r w:rsidRPr="001A343E">
        <w:rPr>
          <w:rFonts w:ascii="Arial" w:hAnsi="Arial" w:cs="Arial"/>
          <w:color w:val="000000"/>
          <w:sz w:val="20"/>
          <w:szCs w:val="20"/>
          <w:lang w:val="en-US"/>
        </w:rPr>
        <w:t>polymalformative</w:t>
      </w:r>
      <w:proofErr w:type="spellEnd"/>
      <w:proofErr w:type="gramEnd"/>
      <w:r w:rsidRPr="001A343E">
        <w:rPr>
          <w:rFonts w:ascii="Arial" w:hAnsi="Arial" w:cs="Arial"/>
          <w:color w:val="000000"/>
          <w:sz w:val="20"/>
          <w:szCs w:val="20"/>
          <w:lang w:val="en-US"/>
        </w:rPr>
        <w:t xml:space="preserve"> syndrome - minimal sinus venous atrial septal defect, anorectal malformation, renal dysplasia, pyriform sinus stenosis, and type C esophageal atresia, in the context of  several unsuccessfully previous surgeries and long-gap esophageal atresia, was proposed for gastric pull-up surgery. Anesthesia was induced with fentanyl and propofol, </w:t>
      </w:r>
      <w:r w:rsidRPr="001A343E">
        <w:rPr>
          <w:rFonts w:ascii="Arial" w:hAnsi="Arial" w:cs="Arial"/>
          <w:color w:val="212121"/>
          <w:sz w:val="20"/>
          <w:szCs w:val="20"/>
          <w:shd w:val="clear" w:color="auto" w:fill="FFFFFF"/>
          <w:lang w:val="en-US"/>
        </w:rPr>
        <w:t>while maintaining spontaneous ventilation</w:t>
      </w:r>
      <w:r w:rsidRPr="001A343E">
        <w:rPr>
          <w:rFonts w:ascii="Arial" w:hAnsi="Arial" w:cs="Arial"/>
          <w:color w:val="000000"/>
          <w:sz w:val="20"/>
          <w:szCs w:val="20"/>
          <w:lang w:val="en-US"/>
        </w:rPr>
        <w:t xml:space="preserve">. Intubation through tracheostomy was achieved with a 3mm micro </w:t>
      </w:r>
      <w:r w:rsidRPr="001A343E">
        <w:rPr>
          <w:rFonts w:ascii="Arial" w:hAnsi="Arial" w:cs="Arial"/>
          <w:color w:val="212121"/>
          <w:sz w:val="20"/>
          <w:szCs w:val="20"/>
          <w:shd w:val="clear" w:color="auto" w:fill="FFFFFF"/>
          <w:lang w:val="en-US"/>
        </w:rPr>
        <w:t xml:space="preserve">cuffed ETT, </w:t>
      </w:r>
      <w:r w:rsidRPr="001A343E">
        <w:rPr>
          <w:rFonts w:ascii="Arial" w:hAnsi="Arial" w:cs="Arial"/>
          <w:color w:val="000000"/>
          <w:sz w:val="20"/>
          <w:szCs w:val="20"/>
          <w:lang w:val="en-US"/>
        </w:rPr>
        <w:t xml:space="preserve">confirmed by </w:t>
      </w:r>
      <w:proofErr w:type="spellStart"/>
      <w:r w:rsidRPr="001A343E">
        <w:rPr>
          <w:rFonts w:ascii="Arial" w:hAnsi="Arial" w:cs="Arial"/>
          <w:color w:val="000000"/>
          <w:sz w:val="20"/>
          <w:szCs w:val="20"/>
          <w:lang w:val="en-US"/>
        </w:rPr>
        <w:t>fibroscopy</w:t>
      </w:r>
      <w:proofErr w:type="spellEnd"/>
      <w:r w:rsidRPr="001A343E">
        <w:rPr>
          <w:rFonts w:ascii="Arial" w:hAnsi="Arial" w:cs="Arial"/>
          <w:color w:val="000000"/>
          <w:sz w:val="20"/>
          <w:szCs w:val="20"/>
          <w:lang w:val="en-US"/>
        </w:rPr>
        <w:t xml:space="preserve">. Anesthesia was maintained with sevoflurane, fentanyl and rocuronium. Invasive blood pressure, BIS and neuromuscular blockade were monitored in addition to ASA monitoring standards, and lung-protective ventilation was performed. Two </w:t>
      </w:r>
      <w:proofErr w:type="spellStart"/>
      <w:r w:rsidRPr="001A343E">
        <w:rPr>
          <w:rFonts w:ascii="Arial" w:hAnsi="Arial" w:cs="Arial"/>
          <w:color w:val="000000"/>
          <w:sz w:val="20"/>
          <w:szCs w:val="20"/>
          <w:lang w:val="en-US"/>
        </w:rPr>
        <w:t>well functioning</w:t>
      </w:r>
      <w:proofErr w:type="spellEnd"/>
      <w:r w:rsidRPr="001A343E">
        <w:rPr>
          <w:rFonts w:ascii="Arial" w:hAnsi="Arial" w:cs="Arial"/>
          <w:color w:val="000000"/>
          <w:sz w:val="20"/>
          <w:szCs w:val="20"/>
          <w:lang w:val="en-US"/>
        </w:rPr>
        <w:t xml:space="preserve"> peripheral lines and a central venous catheter were placed. Intraoperatively hypotension occurred, but managed successfully with interruptions of mediastinal dissection, fluids, blood transfusion and vasopressors. After 8 hours of surgery, she was transferred sedated and ventilated to Pediatric Intensive Care Unit (PICU). Postoperatively, a diagnosis of chylothorax with suspected thoracic duct injury was made. Octreotide was started, with progressive clinical improvement. A blood transfusion was required after surgery and vitamin K was administered due to coagulation disorders. The patient remained ventilated during 10 days and transferred to pediatric ward 17 days after surgery. </w:t>
      </w:r>
    </w:p>
    <w:p w14:paraId="7CEAE83F" w14:textId="77777777" w:rsidR="008008E2" w:rsidRPr="001A343E" w:rsidRDefault="008008E2" w:rsidP="008008E2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n-US"/>
        </w:rPr>
      </w:pPr>
      <w:r w:rsidRPr="001A343E">
        <w:rPr>
          <w:rFonts w:ascii="Arial" w:hAnsi="Arial" w:cs="Arial"/>
          <w:color w:val="000000"/>
          <w:sz w:val="20"/>
          <w:szCs w:val="20"/>
          <w:lang w:val="en-US"/>
        </w:rPr>
        <w:t>Discussion:</w:t>
      </w:r>
      <w:r w:rsidRPr="001A343E">
        <w:rPr>
          <w:rStyle w:val="Forte"/>
          <w:rFonts w:ascii="Arial" w:hAnsi="Arial" w:cs="Arial"/>
          <w:color w:val="000000"/>
          <w:sz w:val="20"/>
          <w:szCs w:val="20"/>
          <w:lang w:val="en-US"/>
        </w:rPr>
        <w:t> </w:t>
      </w:r>
      <w:r w:rsidRPr="001A343E">
        <w:rPr>
          <w:rFonts w:ascii="Arial" w:hAnsi="Arial" w:cs="Arial"/>
          <w:color w:val="000000"/>
          <w:sz w:val="20"/>
          <w:szCs w:val="20"/>
          <w:lang w:val="en-US"/>
        </w:rPr>
        <w:t>Gastric pull-up surgery involves blunt posterior mediastinal dissection to create a tunnel for gastric interposition, that interferes with cardiac filling and may cause significant vagal stimulation, leading to hypotension and cardiac arrhytmias</w:t>
      </w:r>
      <w:r w:rsidRPr="001A343E">
        <w:rPr>
          <w:rFonts w:ascii="Arial" w:hAnsi="Arial" w:cs="Arial"/>
          <w:color w:val="000000"/>
          <w:sz w:val="20"/>
          <w:szCs w:val="20"/>
          <w:vertAlign w:val="superscript"/>
          <w:lang w:val="en-US"/>
        </w:rPr>
        <w:t>1</w:t>
      </w:r>
      <w:r w:rsidRPr="001A343E">
        <w:rPr>
          <w:rFonts w:ascii="Arial" w:hAnsi="Arial" w:cs="Arial"/>
          <w:color w:val="000000"/>
          <w:sz w:val="20"/>
          <w:szCs w:val="20"/>
          <w:lang w:val="en-US"/>
        </w:rPr>
        <w:t>. In our case, the great challenge was the hemodynamic instability during mediastinal dissection with the need of several surgical interruptions. </w:t>
      </w:r>
      <w:proofErr w:type="gramStart"/>
      <w:r w:rsidRPr="001A343E">
        <w:rPr>
          <w:rFonts w:ascii="Arial" w:hAnsi="Arial" w:cs="Arial"/>
          <w:color w:val="000000"/>
          <w:sz w:val="20"/>
          <w:szCs w:val="20"/>
          <w:lang w:val="en-US"/>
        </w:rPr>
        <w:t>We  acknowledge</w:t>
      </w:r>
      <w:proofErr w:type="gramEnd"/>
      <w:r w:rsidRPr="001A343E">
        <w:rPr>
          <w:rFonts w:ascii="Arial" w:hAnsi="Arial" w:cs="Arial"/>
          <w:color w:val="000000"/>
          <w:sz w:val="20"/>
          <w:szCs w:val="20"/>
          <w:lang w:val="en-US"/>
        </w:rPr>
        <w:t xml:space="preserve"> that careful intraoperative monitoring is required and that a close relationship between anesthesiologist and surgeons is crucial in order to minimize the hemodynamic impact of the procedure. </w:t>
      </w:r>
    </w:p>
    <w:p w14:paraId="5ADCBD0F" w14:textId="77777777" w:rsidR="008008E2" w:rsidRPr="008D4853" w:rsidRDefault="008008E2" w:rsidP="008008E2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proofErr w:type="spellStart"/>
      <w:r w:rsidRPr="008D4853">
        <w:rPr>
          <w:rFonts w:ascii="Arial" w:hAnsi="Arial" w:cs="Arial"/>
          <w:color w:val="000000"/>
          <w:sz w:val="20"/>
          <w:szCs w:val="20"/>
        </w:rPr>
        <w:t>References</w:t>
      </w:r>
      <w:proofErr w:type="spellEnd"/>
      <w:r w:rsidRPr="008D4853">
        <w:rPr>
          <w:rFonts w:ascii="Arial" w:hAnsi="Arial" w:cs="Arial"/>
          <w:color w:val="000000"/>
          <w:sz w:val="20"/>
          <w:szCs w:val="20"/>
        </w:rPr>
        <w:t xml:space="preserve">: </w:t>
      </w:r>
    </w:p>
    <w:p w14:paraId="614DD22C" w14:textId="77777777" w:rsidR="008008E2" w:rsidRPr="008D4853" w:rsidRDefault="008008E2" w:rsidP="008008E2">
      <w:pPr>
        <w:numPr>
          <w:ilvl w:val="0"/>
          <w:numId w:val="3"/>
        </w:numPr>
        <w:rPr>
          <w:rFonts w:ascii="Arial" w:eastAsia="Times New Roman" w:hAnsi="Arial" w:cs="Arial"/>
          <w:sz w:val="20"/>
          <w:szCs w:val="20"/>
        </w:rPr>
      </w:pPr>
      <w:proofErr w:type="spellStart"/>
      <w:r w:rsidRPr="008D4853">
        <w:rPr>
          <w:rFonts w:ascii="Arial" w:eastAsia="Times New Roman" w:hAnsi="Arial" w:cs="Arial"/>
          <w:sz w:val="20"/>
          <w:szCs w:val="20"/>
        </w:rPr>
        <w:t>Ain-Shams</w:t>
      </w:r>
      <w:proofErr w:type="spellEnd"/>
      <w:r w:rsidRPr="008D4853">
        <w:rPr>
          <w:rFonts w:ascii="Arial" w:eastAsia="Times New Roman" w:hAnsi="Arial" w:cs="Arial"/>
          <w:sz w:val="20"/>
          <w:szCs w:val="20"/>
        </w:rPr>
        <w:t xml:space="preserve"> J </w:t>
      </w:r>
      <w:proofErr w:type="spellStart"/>
      <w:r w:rsidRPr="008D4853">
        <w:rPr>
          <w:rFonts w:ascii="Arial" w:eastAsia="Times New Roman" w:hAnsi="Arial" w:cs="Arial"/>
          <w:sz w:val="20"/>
          <w:szCs w:val="20"/>
        </w:rPr>
        <w:t>Anesthesiol</w:t>
      </w:r>
      <w:proofErr w:type="spellEnd"/>
      <w:r w:rsidRPr="008D4853">
        <w:rPr>
          <w:rFonts w:ascii="Arial" w:eastAsia="Times New Roman" w:hAnsi="Arial" w:cs="Arial"/>
          <w:sz w:val="20"/>
          <w:szCs w:val="20"/>
        </w:rPr>
        <w:t>. 2021; 13:56.</w:t>
      </w:r>
    </w:p>
    <w:p w14:paraId="407E3CEF" w14:textId="0FCCA1E3" w:rsidR="00FC35B8" w:rsidRPr="008008E2" w:rsidRDefault="008008E2" w:rsidP="008008E2">
      <w:pPr>
        <w:rPr>
          <w:rFonts w:ascii="Arial" w:eastAsia="Times New Roman" w:hAnsi="Arial" w:cs="Arial"/>
          <w:sz w:val="20"/>
          <w:szCs w:val="20"/>
        </w:rPr>
      </w:pPr>
      <w:r w:rsidRPr="008D4853">
        <w:rPr>
          <w:rFonts w:ascii="Arial" w:eastAsia="Times New Roman" w:hAnsi="Arial" w:cs="Arial"/>
          <w:sz w:val="20"/>
          <w:szCs w:val="20"/>
        </w:rPr>
        <w:br/>
      </w:r>
    </w:p>
    <w:sectPr w:rsidR="00FC35B8" w:rsidRPr="008008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26A36"/>
    <w:multiLevelType w:val="multilevel"/>
    <w:tmpl w:val="DD800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101385"/>
    <w:multiLevelType w:val="multilevel"/>
    <w:tmpl w:val="3424D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7444BA4"/>
    <w:multiLevelType w:val="multilevel"/>
    <w:tmpl w:val="3DB22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48669306">
    <w:abstractNumId w:val="0"/>
  </w:num>
  <w:num w:numId="2" w16cid:durableId="770324313">
    <w:abstractNumId w:val="1"/>
  </w:num>
  <w:num w:numId="3" w16cid:durableId="17873819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711"/>
    <w:rsid w:val="000D1133"/>
    <w:rsid w:val="001B6790"/>
    <w:rsid w:val="001C61FC"/>
    <w:rsid w:val="00416AB4"/>
    <w:rsid w:val="0051787D"/>
    <w:rsid w:val="00670F9D"/>
    <w:rsid w:val="00674711"/>
    <w:rsid w:val="006C4C08"/>
    <w:rsid w:val="007D47C6"/>
    <w:rsid w:val="008008E2"/>
    <w:rsid w:val="00857D77"/>
    <w:rsid w:val="00BB1DFA"/>
    <w:rsid w:val="00C21AAC"/>
    <w:rsid w:val="00CA641B"/>
    <w:rsid w:val="00DC169D"/>
    <w:rsid w:val="00E95347"/>
    <w:rsid w:val="00EC1DCB"/>
    <w:rsid w:val="00ED0C35"/>
    <w:rsid w:val="00FC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7DAB8"/>
  <w15:chartTrackingRefBased/>
  <w15:docId w15:val="{76A79111-DD88-4EC4-9429-17E65B513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711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t-PT"/>
      <w14:ligatures w14:val="non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74711"/>
    <w:pPr>
      <w:spacing w:before="100" w:beforeAutospacing="1" w:after="100" w:afterAutospacing="1"/>
    </w:pPr>
  </w:style>
  <w:style w:type="character" w:styleId="Forte">
    <w:name w:val="Strong"/>
    <w:basedOn w:val="Tipodeletrapredefinidodopargrafo"/>
    <w:uiPriority w:val="22"/>
    <w:qFormat/>
    <w:rsid w:val="00674711"/>
    <w:rPr>
      <w:b/>
      <w:bCs/>
    </w:rPr>
  </w:style>
  <w:style w:type="character" w:styleId="nfase">
    <w:name w:val="Emphasis"/>
    <w:basedOn w:val="Tipodeletrapredefinidodopargrafo"/>
    <w:uiPriority w:val="20"/>
    <w:qFormat/>
    <w:rsid w:val="00674711"/>
    <w:rPr>
      <w:i/>
      <w:iCs/>
    </w:rPr>
  </w:style>
  <w:style w:type="character" w:styleId="Hiperligao">
    <w:name w:val="Hyperlink"/>
    <w:basedOn w:val="Tipodeletrapredefinidodopargrafo"/>
    <w:uiPriority w:val="99"/>
    <w:semiHidden/>
    <w:unhideWhenUsed/>
    <w:rsid w:val="00C21A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419</Words>
  <Characters>2268</Characters>
  <Application>Microsoft Office Word</Application>
  <DocSecurity>0</DocSecurity>
  <Lines>18</Lines>
  <Paragraphs>5</Paragraphs>
  <ScaleCrop>false</ScaleCrop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Ferreira</dc:creator>
  <cp:keywords/>
  <dc:description/>
  <cp:lastModifiedBy>Raquel Ferreira</cp:lastModifiedBy>
  <cp:revision>2</cp:revision>
  <dcterms:created xsi:type="dcterms:W3CDTF">2023-03-15T15:03:00Z</dcterms:created>
  <dcterms:modified xsi:type="dcterms:W3CDTF">2023-03-15T15:03:00Z</dcterms:modified>
</cp:coreProperties>
</file>