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F1" w:rsidRPr="00A5048A" w:rsidRDefault="000630F1" w:rsidP="000630F1">
      <w:pPr>
        <w:pStyle w:val="Cabealho2"/>
        <w:rPr>
          <w:rFonts w:ascii="Calibri" w:hAnsi="Calibri"/>
          <w:noProof/>
          <w:color w:val="auto"/>
          <w:lang w:val="en-GB"/>
        </w:rPr>
      </w:pPr>
      <w:r w:rsidRPr="00A5048A">
        <w:rPr>
          <w:rFonts w:ascii="Calibri" w:hAnsi="Calibri"/>
          <w:noProof/>
          <w:color w:val="auto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3EB28F0" wp14:editId="2F8E4998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55495" cy="549275"/>
            <wp:effectExtent l="0" t="0" r="1905" b="317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48A">
        <w:rPr>
          <w:rFonts w:ascii="Calibri" w:hAnsi="Calibri"/>
          <w:noProof/>
          <w:color w:val="auto"/>
          <w:lang w:val="en-GB"/>
        </w:rPr>
        <w:br w:type="textWrapping" w:clear="all"/>
      </w:r>
    </w:p>
    <w:tbl>
      <w:tblPr>
        <w:tblpPr w:leftFromText="141" w:rightFromText="141" w:vertAnchor="text" w:tblpXSpec="right" w:tblpY="1"/>
        <w:tblOverlap w:val="never"/>
        <w:tblW w:w="3979" w:type="dxa"/>
        <w:tblLook w:val="04A0" w:firstRow="1" w:lastRow="0" w:firstColumn="1" w:lastColumn="0" w:noHBand="0" w:noVBand="1"/>
      </w:tblPr>
      <w:tblGrid>
        <w:gridCol w:w="3979"/>
      </w:tblGrid>
      <w:tr w:rsidR="00A5048A" w:rsidRPr="00A5048A" w:rsidTr="000630F1">
        <w:trPr>
          <w:trHeight w:val="210"/>
        </w:trPr>
        <w:tc>
          <w:tcPr>
            <w:tcW w:w="3979" w:type="dxa"/>
            <w:shd w:val="clear" w:color="auto" w:fill="F2F2F2"/>
            <w:vAlign w:val="center"/>
          </w:tcPr>
          <w:p w:rsidR="000630F1" w:rsidRPr="00A5048A" w:rsidRDefault="00325DA3" w:rsidP="00325DA3">
            <w:pPr>
              <w:rPr>
                <w:rFonts w:ascii="Calibri" w:hAnsi="Calibri" w:cs="Arial"/>
                <w:sz w:val="16"/>
                <w:szCs w:val="16"/>
                <w:lang w:val="pt-PT"/>
              </w:rPr>
            </w:pPr>
            <w:proofErr w:type="spellStart"/>
            <w:r w:rsidRPr="00A5048A">
              <w:rPr>
                <w:rFonts w:ascii="Calibri" w:hAnsi="Calibri" w:cs="Arial"/>
                <w:i/>
                <w:sz w:val="16"/>
                <w:szCs w:val="16"/>
                <w:lang w:val="pt-PT"/>
              </w:rPr>
              <w:t>Millenium</w:t>
            </w:r>
            <w:proofErr w:type="spellEnd"/>
            <w:proofErr w:type="gramStart"/>
            <w:r w:rsidRPr="00A5048A">
              <w:rPr>
                <w:rFonts w:ascii="Calibri" w:hAnsi="Calibri" w:cs="Arial"/>
                <w:i/>
                <w:sz w:val="16"/>
                <w:szCs w:val="16"/>
                <w:lang w:val="pt-PT"/>
              </w:rPr>
              <w:t>,</w:t>
            </w:r>
            <w:proofErr w:type="gramEnd"/>
            <w:r w:rsidRPr="00A5048A">
              <w:rPr>
                <w:rFonts w:ascii="Calibri" w:hAnsi="Calibri" w:cs="Arial"/>
                <w:i/>
                <w:sz w:val="16"/>
                <w:szCs w:val="16"/>
                <w:lang w:val="pt-PT"/>
              </w:rPr>
              <w:t xml:space="preserve"> serie 2,</w:t>
            </w:r>
            <w:r w:rsidRPr="00A5048A">
              <w:rPr>
                <w:rFonts w:ascii="Calibri" w:hAnsi="Calibri" w:cs="Arial"/>
                <w:sz w:val="16"/>
                <w:szCs w:val="16"/>
                <w:lang w:val="pt-PT"/>
              </w:rPr>
              <w:t xml:space="preserve"> </w:t>
            </w:r>
            <w:r w:rsidR="000630F1" w:rsidRPr="00A5048A">
              <w:rPr>
                <w:rFonts w:ascii="Calibri" w:hAnsi="Calibri" w:cs="Arial"/>
                <w:i/>
                <w:sz w:val="16"/>
                <w:szCs w:val="16"/>
                <w:lang w:val="pt-PT"/>
              </w:rPr>
              <w:t xml:space="preserve">nº. 6, </w:t>
            </w:r>
            <w:r w:rsidR="000630F1" w:rsidRPr="00A5048A">
              <w:rPr>
                <w:rFonts w:ascii="Calibri" w:hAnsi="Calibri" w:cs="Arial"/>
                <w:sz w:val="16"/>
                <w:szCs w:val="16"/>
                <w:lang w:val="pt-PT"/>
              </w:rPr>
              <w:t>----------------------------------------</w:t>
            </w:r>
          </w:p>
        </w:tc>
      </w:tr>
    </w:tbl>
    <w:p w:rsidR="00754DC3" w:rsidRPr="00A5048A" w:rsidRDefault="00754DC3" w:rsidP="00754D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-PT" w:eastAsia="pt-PT"/>
        </w:rPr>
      </w:pPr>
    </w:p>
    <w:p w:rsidR="00754DC3" w:rsidRPr="00A5048A" w:rsidRDefault="00754DC3" w:rsidP="00407A20">
      <w:pPr>
        <w:pStyle w:val="Cabealho2"/>
        <w:spacing w:before="0" w:line="240" w:lineRule="auto"/>
        <w:rPr>
          <w:rFonts w:ascii="Calibri" w:eastAsiaTheme="minorEastAsia" w:hAnsi="Calibri" w:cs="Calibri"/>
          <w:color w:val="auto"/>
          <w:sz w:val="20"/>
          <w:szCs w:val="20"/>
          <w:lang w:val="pt-PT" w:eastAsia="pt-PT"/>
        </w:rPr>
      </w:pPr>
      <w:r w:rsidRPr="00A5048A">
        <w:rPr>
          <w:rFonts w:ascii="Calibri" w:eastAsiaTheme="minorEastAsia" w:hAnsi="Calibri" w:cs="Calibri"/>
          <w:color w:val="auto"/>
          <w:sz w:val="20"/>
          <w:szCs w:val="20"/>
          <w:lang w:val="pt-PT" w:eastAsia="pt-PT"/>
        </w:rPr>
        <w:t>CIÊNCIAS DA VIDA E DA SAÚDE</w:t>
      </w:r>
    </w:p>
    <w:p w:rsidR="00754DC3" w:rsidRPr="00A5048A" w:rsidRDefault="00754DC3" w:rsidP="00407A20">
      <w:pPr>
        <w:pStyle w:val="Cabealho2"/>
        <w:spacing w:before="0" w:line="240" w:lineRule="auto"/>
        <w:rPr>
          <w:rFonts w:ascii="Calibri" w:eastAsiaTheme="minorEastAsia" w:hAnsi="Calibri" w:cs="Calibri"/>
          <w:color w:val="auto"/>
          <w:sz w:val="20"/>
          <w:szCs w:val="20"/>
          <w:lang w:eastAsia="pt-PT"/>
        </w:rPr>
      </w:pPr>
      <w:r w:rsidRPr="00A5048A">
        <w:rPr>
          <w:rFonts w:ascii="Calibri" w:eastAsiaTheme="minorEastAsia" w:hAnsi="Calibri" w:cs="Calibri"/>
          <w:color w:val="auto"/>
          <w:sz w:val="20"/>
          <w:szCs w:val="20"/>
          <w:lang w:eastAsia="pt-PT"/>
        </w:rPr>
        <w:t>LIFE AND HEALTH SCIENCES</w:t>
      </w:r>
    </w:p>
    <w:p w:rsidR="00F8337B" w:rsidRPr="00A5048A" w:rsidRDefault="00754DC3" w:rsidP="00407A20">
      <w:pPr>
        <w:pStyle w:val="Cabealho2"/>
        <w:spacing w:before="0" w:line="240" w:lineRule="auto"/>
        <w:rPr>
          <w:rFonts w:ascii="Calibri" w:eastAsiaTheme="minorEastAsia" w:hAnsi="Calibri" w:cs="Calibri"/>
          <w:color w:val="auto"/>
          <w:sz w:val="20"/>
          <w:szCs w:val="20"/>
          <w:lang w:val="pt-PT" w:eastAsia="pt-PT"/>
        </w:rPr>
      </w:pPr>
      <w:r w:rsidRPr="00A5048A">
        <w:rPr>
          <w:rFonts w:ascii="Calibri" w:eastAsiaTheme="minorEastAsia" w:hAnsi="Calibri" w:cs="Calibri"/>
          <w:color w:val="auto"/>
          <w:sz w:val="20"/>
          <w:szCs w:val="20"/>
          <w:lang w:val="pt-PT" w:eastAsia="pt-PT"/>
        </w:rPr>
        <w:t>CIENCIAS DE LA VIDA Y LA SALUD</w:t>
      </w:r>
    </w:p>
    <w:p w:rsidR="00754DC3" w:rsidRPr="00A5048A" w:rsidRDefault="00754DC3" w:rsidP="00754DC3">
      <w:pPr>
        <w:rPr>
          <w:rFonts w:ascii="Calibri" w:hAnsi="Calibri"/>
          <w:lang w:val="pt-PT" w:eastAsia="pt-PT"/>
        </w:rPr>
      </w:pPr>
    </w:p>
    <w:p w:rsidR="000630F1" w:rsidRPr="00A5048A" w:rsidRDefault="000630F1" w:rsidP="000630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  <w:r w:rsidRPr="00A5048A">
        <w:rPr>
          <w:rFonts w:ascii="Calibri" w:hAnsi="Calibri" w:cs="Times New Roman"/>
          <w:b/>
          <w:bCs/>
          <w:lang w:val="pt-PT"/>
        </w:rPr>
        <w:t>Controlo da Pressão Arterial em Mulheres Idosas Medicadas: Benefícios do Programa de Exercício Físico Funcional</w:t>
      </w:r>
    </w:p>
    <w:p w:rsidR="000630F1" w:rsidRPr="00A5048A" w:rsidRDefault="000630F1" w:rsidP="000630F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bCs/>
          <w:lang w:val="pt-PT"/>
        </w:rPr>
      </w:pPr>
    </w:p>
    <w:p w:rsidR="000630F1" w:rsidRPr="00A5048A" w:rsidRDefault="000630F1" w:rsidP="000630F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bCs/>
        </w:rPr>
      </w:pPr>
      <w:r w:rsidRPr="00A5048A">
        <w:rPr>
          <w:rFonts w:ascii="Calibri" w:hAnsi="Calibri" w:cs="Times New Roman"/>
          <w:b/>
          <w:shd w:val="clear" w:color="auto" w:fill="FFFFFF"/>
        </w:rPr>
        <w:t>Benefits of a Physical Functional Exercise Program for Blood Pressure Control in Elderly Medicated Women</w:t>
      </w:r>
    </w:p>
    <w:p w:rsidR="000630F1" w:rsidRPr="00A5048A" w:rsidRDefault="000630F1" w:rsidP="000630F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shd w:val="clear" w:color="auto" w:fill="FFFFFF"/>
        </w:rPr>
      </w:pPr>
    </w:p>
    <w:p w:rsidR="00D916A0" w:rsidRPr="00A5048A" w:rsidRDefault="000630F1" w:rsidP="00D916A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shd w:val="clear" w:color="auto" w:fill="FFFFFF"/>
          <w:lang w:val="pt-PT"/>
        </w:rPr>
      </w:pPr>
      <w:proofErr w:type="spellStart"/>
      <w:proofErr w:type="gram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Control</w:t>
      </w:r>
      <w:proofErr w:type="spellEnd"/>
      <w:proofErr w:type="gram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Presión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Arterial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en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las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Mujeres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Edad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Avanzada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Medicadas: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Beneficios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del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Programa de </w:t>
      </w:r>
      <w:proofErr w:type="spellStart"/>
      <w:r w:rsidRPr="00A5048A">
        <w:rPr>
          <w:rFonts w:ascii="Calibri" w:hAnsi="Calibri" w:cs="Times New Roman"/>
          <w:b/>
          <w:shd w:val="clear" w:color="auto" w:fill="FFFFFF"/>
          <w:lang w:val="pt-PT"/>
        </w:rPr>
        <w:t>Ejercicio</w:t>
      </w:r>
      <w:proofErr w:type="spellEnd"/>
      <w:r w:rsidRPr="00A5048A">
        <w:rPr>
          <w:rFonts w:ascii="Calibri" w:hAnsi="Calibri" w:cs="Times New Roman"/>
          <w:b/>
          <w:shd w:val="clear" w:color="auto" w:fill="FFFFFF"/>
          <w:lang w:val="pt-PT"/>
        </w:rPr>
        <w:t xml:space="preserve"> Físico Funcional</w:t>
      </w:r>
    </w:p>
    <w:p w:rsidR="00D916A0" w:rsidRPr="00A5048A" w:rsidRDefault="00D916A0" w:rsidP="00D916A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shd w:val="clear" w:color="auto" w:fill="FFFFFF"/>
          <w:lang w:val="pt-PT"/>
        </w:rPr>
      </w:pPr>
    </w:p>
    <w:p w:rsidR="00D916A0" w:rsidRPr="00A5048A" w:rsidRDefault="00893E9C" w:rsidP="00D916A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theme="minorHAnsi"/>
          <w:i/>
          <w:vertAlign w:val="superscript"/>
          <w:lang w:val="pt-PT"/>
        </w:rPr>
      </w:pPr>
      <w:r w:rsidRPr="00A5048A">
        <w:rPr>
          <w:rFonts w:ascii="Calibri" w:hAnsi="Calibri" w:cstheme="minorHAnsi"/>
          <w:i/>
          <w:vertAlign w:val="superscript"/>
          <w:lang w:val="pt-PT"/>
        </w:rPr>
        <w:t>1</w:t>
      </w:r>
    </w:p>
    <w:p w:rsidR="00D916A0" w:rsidRPr="00A5048A" w:rsidRDefault="00D916A0" w:rsidP="00D916A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theme="minorHAnsi"/>
          <w:i/>
          <w:vertAlign w:val="superscript"/>
          <w:lang w:val="pt-PT"/>
        </w:rPr>
      </w:pPr>
    </w:p>
    <w:p w:rsidR="00893E9C" w:rsidRPr="00A5048A" w:rsidRDefault="00893E9C" w:rsidP="00D916A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theme="minorHAnsi"/>
          <w:i/>
          <w:vertAlign w:val="superscript"/>
          <w:lang w:val="pt-PT"/>
        </w:rPr>
      </w:pPr>
      <w:r w:rsidRPr="00A5048A">
        <w:rPr>
          <w:rFonts w:ascii="Calibri" w:hAnsi="Calibri" w:cstheme="minorHAnsi"/>
          <w:i/>
          <w:vertAlign w:val="superscript"/>
        </w:rPr>
        <w:t xml:space="preserve"> 2</w:t>
      </w:r>
    </w:p>
    <w:p w:rsidR="00893E9C" w:rsidRPr="00A5048A" w:rsidRDefault="00893E9C" w:rsidP="00893E9C">
      <w:pPr>
        <w:pStyle w:val="SemEspaamento"/>
        <w:spacing w:line="276" w:lineRule="auto"/>
        <w:rPr>
          <w:rFonts w:ascii="Calibri" w:hAnsi="Calibri" w:cstheme="minorHAnsi"/>
          <w:b/>
          <w:vertAlign w:val="superscript"/>
        </w:rPr>
      </w:pPr>
    </w:p>
    <w:p w:rsidR="00893E9C" w:rsidRPr="00A5048A" w:rsidRDefault="00893E9C" w:rsidP="00893E9C">
      <w:pPr>
        <w:pStyle w:val="SemEspaamento"/>
        <w:spacing w:line="276" w:lineRule="auto"/>
        <w:rPr>
          <w:rFonts w:ascii="Calibri" w:hAnsi="Calibri" w:cs="Arial"/>
          <w:i/>
          <w:sz w:val="16"/>
          <w:szCs w:val="16"/>
        </w:rPr>
      </w:pPr>
      <w:r w:rsidRPr="00A5048A">
        <w:rPr>
          <w:rFonts w:ascii="Calibri" w:hAnsi="Calibri" w:cs="Arial"/>
          <w:i/>
          <w:sz w:val="16"/>
          <w:szCs w:val="16"/>
          <w:vertAlign w:val="superscript"/>
        </w:rPr>
        <w:t xml:space="preserve">1 </w:t>
      </w:r>
    </w:p>
    <w:p w:rsidR="00893E9C" w:rsidRPr="00A5048A" w:rsidRDefault="00893E9C" w:rsidP="00893E9C">
      <w:pPr>
        <w:pStyle w:val="SemEspaamento"/>
        <w:spacing w:line="276" w:lineRule="auto"/>
        <w:rPr>
          <w:rFonts w:ascii="Calibri" w:hAnsi="Calibri" w:cs="Arial"/>
          <w:i/>
          <w:sz w:val="16"/>
          <w:szCs w:val="16"/>
          <w:lang w:val="en-GB"/>
        </w:rPr>
      </w:pPr>
      <w:r w:rsidRPr="00A5048A">
        <w:rPr>
          <w:rFonts w:ascii="Calibri" w:hAnsi="Calibri" w:cs="Arial"/>
          <w:i/>
          <w:sz w:val="16"/>
          <w:szCs w:val="16"/>
          <w:vertAlign w:val="superscript"/>
          <w:lang w:val="en-GB"/>
        </w:rPr>
        <w:t xml:space="preserve">2 </w:t>
      </w:r>
    </w:p>
    <w:p w:rsidR="00893E9C" w:rsidRPr="00A5048A" w:rsidRDefault="00893E9C" w:rsidP="00893E9C">
      <w:pPr>
        <w:pStyle w:val="SemEspaamento"/>
        <w:spacing w:line="276" w:lineRule="auto"/>
        <w:rPr>
          <w:rFonts w:ascii="Calibri" w:eastAsia="Calibri" w:hAnsi="Calibri" w:cstheme="minorHAnsi"/>
          <w:i/>
          <w:sz w:val="16"/>
          <w:szCs w:val="16"/>
          <w:lang w:val="en-GB"/>
        </w:rPr>
      </w:pPr>
    </w:p>
    <w:p w:rsidR="00893E9C" w:rsidRPr="00A5048A" w:rsidRDefault="00893E9C" w:rsidP="00893E9C">
      <w:pPr>
        <w:pStyle w:val="SemEspaamento"/>
        <w:spacing w:line="276" w:lineRule="auto"/>
        <w:rPr>
          <w:rFonts w:ascii="Calibri" w:eastAsia="Calibri" w:hAnsi="Calibri" w:cstheme="minorHAnsi"/>
          <w:i/>
          <w:sz w:val="16"/>
          <w:szCs w:val="16"/>
        </w:rPr>
      </w:pPr>
      <w:r w:rsidRPr="00A5048A">
        <w:rPr>
          <w:rFonts w:ascii="Calibri" w:eastAsia="Calibri" w:hAnsi="Calibri" w:cstheme="minorHAnsi"/>
          <w:i/>
          <w:sz w:val="16"/>
          <w:szCs w:val="16"/>
        </w:rPr>
        <w:t xml:space="preserve">|| </w:t>
      </w:r>
    </w:p>
    <w:p w:rsidR="00F8337B" w:rsidRPr="00A5048A" w:rsidRDefault="00F8337B" w:rsidP="000630F1">
      <w:pPr>
        <w:pStyle w:val="SemEspaamento"/>
        <w:spacing w:line="276" w:lineRule="auto"/>
        <w:rPr>
          <w:rFonts w:ascii="Calibri" w:hAnsi="Calibri"/>
        </w:rPr>
      </w:pPr>
      <w:r w:rsidRPr="00A5048A">
        <w:rPr>
          <w:rFonts w:ascii="Calibri" w:eastAsia="Calibri" w:hAnsi="Calibri" w:cstheme="minorHAnsi"/>
          <w:i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0630F1" w:rsidRPr="00A5048A" w:rsidRDefault="000630F1" w:rsidP="000630F1">
      <w:pPr>
        <w:pStyle w:val="SemEspaamento"/>
        <w:spacing w:line="276" w:lineRule="auto"/>
        <w:rPr>
          <w:rFonts w:ascii="Calibri" w:hAnsi="Calibri" w:cs="Arial"/>
          <w:b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2"/>
        <w:gridCol w:w="4358"/>
      </w:tblGrid>
      <w:tr w:rsidR="00A5048A" w:rsidRPr="00A5048A" w:rsidTr="000630F1">
        <w:tc>
          <w:tcPr>
            <w:tcW w:w="4362" w:type="dxa"/>
            <w:shd w:val="clear" w:color="auto" w:fill="auto"/>
            <w:hideMark/>
          </w:tcPr>
          <w:p w:rsidR="000630F1" w:rsidRPr="00A5048A" w:rsidRDefault="00A310BE" w:rsidP="000630F1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  <w:lang w:val="en-GB"/>
              </w:rPr>
            </w:pPr>
            <w:proofErr w:type="spellStart"/>
            <w:r w:rsidRPr="00A5048A">
              <w:rPr>
                <w:rFonts w:ascii="Calibri" w:eastAsia="Calibri" w:hAnsi="Calibri" w:cs="Arial"/>
                <w:b/>
                <w:sz w:val="16"/>
                <w:szCs w:val="16"/>
                <w:lang w:val="en-GB"/>
              </w:rPr>
              <w:t>Aut</w:t>
            </w:r>
            <w:r w:rsidR="000630F1" w:rsidRPr="00A5048A">
              <w:rPr>
                <w:rFonts w:ascii="Calibri" w:eastAsia="Calibri" w:hAnsi="Calibri" w:cs="Arial"/>
                <w:b/>
                <w:sz w:val="16"/>
                <w:szCs w:val="16"/>
                <w:lang w:val="en-GB"/>
              </w:rPr>
              <w:t>or</w:t>
            </w:r>
            <w:proofErr w:type="spellEnd"/>
            <w:r w:rsidR="000630F1" w:rsidRPr="00A5048A">
              <w:rPr>
                <w:rFonts w:ascii="Calibri" w:eastAsia="Calibri" w:hAnsi="Calibri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5048A">
              <w:rPr>
                <w:rFonts w:ascii="Calibri" w:eastAsia="Calibri" w:hAnsi="Calibri" w:cs="Arial"/>
                <w:b/>
                <w:sz w:val="16"/>
                <w:szCs w:val="16"/>
                <w:lang w:val="en-GB"/>
              </w:rPr>
              <w:t>Correspondente</w:t>
            </w:r>
            <w:proofErr w:type="spellEnd"/>
          </w:p>
        </w:tc>
        <w:tc>
          <w:tcPr>
            <w:tcW w:w="4358" w:type="dxa"/>
            <w:shd w:val="clear" w:color="auto" w:fill="auto"/>
            <w:hideMark/>
          </w:tcPr>
          <w:p w:rsidR="000630F1" w:rsidRPr="00A5048A" w:rsidRDefault="00F8337B" w:rsidP="00D916A0">
            <w:pPr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>RECE</w:t>
            </w:r>
            <w:r w:rsidR="00A310BE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>BIDO</w:t>
            </w:r>
            <w:r w:rsidR="00D916A0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 xml:space="preserve">: </w:t>
            </w:r>
            <w:r w:rsidR="00A310BE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 xml:space="preserve"> de </w:t>
            </w:r>
            <w:r w:rsidR="00D916A0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 xml:space="preserve">-------------------- </w:t>
            </w:r>
            <w:proofErr w:type="spellStart"/>
            <w:r w:rsidR="00A310BE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>de</w:t>
            </w:r>
            <w:proofErr w:type="spellEnd"/>
            <w:r w:rsidR="000630F1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 xml:space="preserve"> 2018</w:t>
            </w:r>
          </w:p>
        </w:tc>
      </w:tr>
      <w:tr w:rsidR="00A5048A" w:rsidRPr="00A5048A" w:rsidTr="000630F1">
        <w:trPr>
          <w:trHeight w:val="283"/>
        </w:trPr>
        <w:tc>
          <w:tcPr>
            <w:tcW w:w="4362" w:type="dxa"/>
            <w:shd w:val="clear" w:color="auto" w:fill="auto"/>
          </w:tcPr>
          <w:p w:rsidR="000630F1" w:rsidRPr="00A5048A" w:rsidRDefault="000630F1" w:rsidP="000630F1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  <w:lang w:val="en-GB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:rsidR="000630F1" w:rsidRPr="00A5048A" w:rsidRDefault="00F8337B" w:rsidP="00A310BE">
            <w:pPr>
              <w:rPr>
                <w:rFonts w:ascii="Calibri" w:eastAsia="Calibri" w:hAnsi="Calibri" w:cs="Arial"/>
                <w:sz w:val="16"/>
                <w:szCs w:val="16"/>
                <w:shd w:val="clear" w:color="auto" w:fill="FFFFFF"/>
                <w:lang w:val="en-GB"/>
              </w:rPr>
            </w:pPr>
            <w:r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>AC</w:t>
            </w:r>
            <w:r w:rsidR="00A310BE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>ITE</w:t>
            </w:r>
            <w:r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>:</w:t>
            </w:r>
            <w:r w:rsidR="00A310BE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 xml:space="preserve">----------  de </w:t>
            </w:r>
            <w:r w:rsidR="000630F1" w:rsidRPr="00A5048A">
              <w:rPr>
                <w:rFonts w:ascii="Calibri" w:eastAsia="Calibri" w:hAnsi="Calibri" w:cs="Arial"/>
                <w:sz w:val="16"/>
                <w:szCs w:val="16"/>
                <w:lang w:val="en-GB"/>
              </w:rPr>
              <w:t xml:space="preserve"> --------------, 2018</w:t>
            </w:r>
          </w:p>
        </w:tc>
      </w:tr>
    </w:tbl>
    <w:p w:rsidR="00407A20" w:rsidRPr="00A5048A" w:rsidRDefault="000630F1" w:rsidP="00A23EB7">
      <w:pPr>
        <w:rPr>
          <w:rFonts w:ascii="Calibri" w:hAnsi="Calibri"/>
          <w:lang w:val="pt-PT"/>
        </w:rPr>
      </w:pPr>
      <w:r w:rsidRPr="00A5048A">
        <w:rPr>
          <w:rFonts w:ascii="Calibri" w:hAnsi="Calibri"/>
          <w:lang w:val="pt-PT"/>
        </w:rPr>
        <w:br w:type="page"/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bCs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lastRenderedPageBreak/>
        <w:t>RESUMO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sz w:val="20"/>
          <w:szCs w:val="20"/>
          <w:lang w:val="pt-PT"/>
        </w:rPr>
        <w:t>Introdução: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A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atividade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física é recomendada para a prevenção e tratamento da hipertensão. A abordagem da intervenção promotora da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atividade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física funcional em um grupo de idosas hipertensas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,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deve ser caracterizada por uma abordagem holística da pessoa. Esta consiste em considerar a pessoa na sua integridade física, psíquica e social.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b/>
          <w:sz w:val="20"/>
          <w:szCs w:val="20"/>
          <w:lang w:val="pt-PT"/>
        </w:rPr>
        <w:t>Objetivo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>: Avaliar o efeito da implementação de um programa de treino funcional sobre a pressão arterial em repouso em mulheres idosas hipertensas, submetidas ao treino de exercício físico durante um período de 24 meses.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sz w:val="20"/>
          <w:szCs w:val="20"/>
          <w:lang w:val="pt-PT"/>
        </w:rPr>
        <w:t>Métodos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: Pesquisa exploratória, com orientação analítico-descritiva com a finalidade de analisar a acção da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atividade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física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direcionada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e implementada três vezes por semana no prognóstico da hipertensão arterial. Esta pesquisa foi suportada na recolha de dados da pressão arterial em repouso numa amostra de </w:t>
      </w:r>
      <w:r w:rsidR="007869A4" w:rsidRPr="00A5048A">
        <w:rPr>
          <w:rFonts w:ascii="Calibri" w:hAnsi="Calibri" w:cs="Times New Roman"/>
          <w:sz w:val="20"/>
          <w:szCs w:val="20"/>
          <w:lang w:val="pt-PT"/>
        </w:rPr>
        <w:t xml:space="preserve">60 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idosas brasileiras na faixa etária de 60 a 90 anos </w:t>
      </w:r>
      <w:r w:rsidR="007869A4" w:rsidRPr="00A5048A">
        <w:rPr>
          <w:rFonts w:ascii="Calibri" w:hAnsi="Calibri" w:cs="Times New Roman"/>
          <w:sz w:val="20"/>
          <w:szCs w:val="20"/>
          <w:lang w:val="pt-PT"/>
        </w:rPr>
        <w:t xml:space="preserve">da comunidade do Vergel do Lago, Maceió/AL, Brasil, </w:t>
      </w:r>
      <w:r w:rsidRPr="00A5048A">
        <w:rPr>
          <w:rFonts w:ascii="Calibri" w:hAnsi="Calibri" w:cs="Times New Roman"/>
          <w:sz w:val="20"/>
          <w:szCs w:val="20"/>
          <w:lang w:val="pt-PT"/>
        </w:rPr>
        <w:t>em condições de excelente motivação por parte do grupo.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sz w:val="20"/>
          <w:szCs w:val="20"/>
          <w:lang w:val="pt-PT"/>
        </w:rPr>
        <w:t>Resultados: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 A maioria (80%) das idosas eram hipertensas, constatando-se que durante o período de treino apresentaram pressão arterial sistólica e diastólica muito abaixo do padrão da normalidade para essa faixa etária.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sz w:val="20"/>
          <w:szCs w:val="20"/>
          <w:lang w:val="pt-PT"/>
        </w:rPr>
        <w:t>Conclusões: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 Após a intervenção do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Projeto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Prevenção de Saúde Estádio Vivo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, as idosas apresentaram redução e melhor controle dos valores da sua pressão arterial. Considera-se assim, que o treino físico ao exercer um efeito fisiológico específico ao nível muscular e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cárdio-circulatório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é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protetor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do estado de saúde global pelo que deve ser incentivado ao longo de todo o ciclo vital. Infere-se também que o Programa implementado pode ser replicado como medida de educação terapêutica, de avaliação e de auditoria de boas práticas em saúde.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  <w:proofErr w:type="gramStart"/>
      <w:r w:rsidRPr="00A5048A">
        <w:rPr>
          <w:rFonts w:ascii="Calibri" w:hAnsi="Calibri" w:cs="Times New Roman"/>
          <w:b/>
          <w:sz w:val="20"/>
          <w:szCs w:val="20"/>
          <w:lang w:val="pt-PT"/>
        </w:rPr>
        <w:t>Palavras Chave</w:t>
      </w:r>
      <w:proofErr w:type="gramEnd"/>
      <w:r w:rsidRPr="00A5048A">
        <w:rPr>
          <w:rFonts w:ascii="Calibri" w:hAnsi="Calibri" w:cs="Times New Roman"/>
          <w:b/>
          <w:sz w:val="20"/>
          <w:szCs w:val="20"/>
          <w:lang w:val="pt-PT"/>
        </w:rPr>
        <w:t>: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 Idoso; Actividade física; Hipertensão; Envelhecimento.</w:t>
      </w:r>
    </w:p>
    <w:p w:rsidR="00F8061B" w:rsidRPr="00A5048A" w:rsidRDefault="00F8061B" w:rsidP="00F8061B">
      <w:pPr>
        <w:spacing w:after="0" w:line="240" w:lineRule="auto"/>
        <w:jc w:val="both"/>
        <w:rPr>
          <w:rFonts w:ascii="Calibri" w:hAnsi="Calibri" w:cs="Times New Roman"/>
          <w:sz w:val="20"/>
          <w:szCs w:val="20"/>
          <w:lang w:val="pt-PT"/>
        </w:rPr>
      </w:pP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bCs/>
          <w:sz w:val="20"/>
          <w:szCs w:val="20"/>
        </w:rPr>
      </w:pPr>
      <w:r w:rsidRPr="00A5048A">
        <w:rPr>
          <w:rFonts w:ascii="Calibri" w:hAnsi="Calibri" w:cs="Times New Roman"/>
          <w:b/>
          <w:bCs/>
          <w:sz w:val="20"/>
          <w:szCs w:val="20"/>
        </w:rPr>
        <w:t>ABSTRACT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bCs/>
          <w:sz w:val="20"/>
          <w:szCs w:val="20"/>
        </w:rPr>
      </w:pP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</w:rPr>
      </w:pPr>
      <w:r w:rsidRPr="00A5048A">
        <w:rPr>
          <w:rFonts w:ascii="Calibri" w:hAnsi="Calibri" w:cs="Times New Roman"/>
          <w:b/>
          <w:bCs/>
          <w:sz w:val="20"/>
          <w:szCs w:val="20"/>
        </w:rPr>
        <w:t xml:space="preserve">Introduction: </w:t>
      </w:r>
      <w:r w:rsidRPr="00A5048A">
        <w:rPr>
          <w:rFonts w:ascii="Calibri" w:hAnsi="Calibri" w:cs="Times New Roman"/>
          <w:bCs/>
          <w:sz w:val="20"/>
          <w:szCs w:val="20"/>
        </w:rPr>
        <w:t xml:space="preserve">Physical activity is recommended for the prevention and treatment of hypertension. The approach of intervention </w:t>
      </w:r>
      <w:proofErr w:type="spellStart"/>
      <w:r w:rsidRPr="00A5048A">
        <w:rPr>
          <w:rFonts w:ascii="Calibri" w:hAnsi="Calibri" w:cs="Times New Roman"/>
          <w:bCs/>
          <w:sz w:val="20"/>
          <w:szCs w:val="20"/>
        </w:rPr>
        <w:t>intervention</w:t>
      </w:r>
      <w:proofErr w:type="spellEnd"/>
      <w:r w:rsidRPr="00A5048A">
        <w:rPr>
          <w:rFonts w:ascii="Calibri" w:hAnsi="Calibri" w:cs="Times New Roman"/>
          <w:bCs/>
          <w:sz w:val="20"/>
          <w:szCs w:val="20"/>
        </w:rPr>
        <w:t xml:space="preserve"> promoting functional physical activity in a group of hypertensive elderly should be characterized by a holistic approach of the person. This consists in considering the person in their physical, psychic and social integrity.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</w:rPr>
      </w:pPr>
      <w:r w:rsidRPr="00A5048A">
        <w:rPr>
          <w:rFonts w:ascii="Calibri" w:hAnsi="Calibri" w:cs="Times New Roman"/>
          <w:b/>
          <w:bCs/>
          <w:sz w:val="20"/>
          <w:szCs w:val="20"/>
        </w:rPr>
        <w:t>Objective:</w:t>
      </w:r>
      <w:r w:rsidRPr="00A5048A">
        <w:rPr>
          <w:rFonts w:ascii="Calibri" w:hAnsi="Calibri" w:cs="Times New Roman"/>
          <w:bCs/>
          <w:sz w:val="20"/>
          <w:szCs w:val="20"/>
        </w:rPr>
        <w:t xml:space="preserve"> To evaluate the effect of the implementation of a functional training program on resting blood pressure in hypertensive elderly women, submitted to exercise training over a period of 24 months.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</w:rPr>
      </w:pPr>
      <w:r w:rsidRPr="00A5048A">
        <w:rPr>
          <w:rFonts w:ascii="Calibri" w:hAnsi="Calibri" w:cs="Times New Roman"/>
          <w:b/>
          <w:bCs/>
          <w:sz w:val="20"/>
          <w:szCs w:val="20"/>
        </w:rPr>
        <w:t>Methods:</w:t>
      </w:r>
      <w:r w:rsidRPr="00A5048A">
        <w:rPr>
          <w:rFonts w:ascii="Calibri" w:hAnsi="Calibri" w:cs="Times New Roman"/>
          <w:bCs/>
          <w:sz w:val="20"/>
          <w:szCs w:val="20"/>
        </w:rPr>
        <w:t xml:space="preserve"> Exploratory research, with descriptive-analytical orientation to analyze the action of directed physical activity and implemented three times a week in the prognosis of arterial hypertension. This research was supported in the blood pressure data collection at rest in a sample of </w:t>
      </w:r>
      <w:r w:rsidR="007869A4" w:rsidRPr="00A5048A">
        <w:rPr>
          <w:rFonts w:ascii="Calibri" w:hAnsi="Calibri" w:cs="Times New Roman"/>
          <w:bCs/>
          <w:sz w:val="20"/>
          <w:szCs w:val="20"/>
        </w:rPr>
        <w:t xml:space="preserve">60 </w:t>
      </w:r>
      <w:r w:rsidRPr="00A5048A">
        <w:rPr>
          <w:rFonts w:ascii="Calibri" w:hAnsi="Calibri" w:cs="Times New Roman"/>
          <w:bCs/>
          <w:sz w:val="20"/>
          <w:szCs w:val="20"/>
        </w:rPr>
        <w:t>Brazilian elderly in the age group of 60 to 90 years</w:t>
      </w:r>
      <w:r w:rsidR="00C0269E" w:rsidRPr="00A5048A">
        <w:rPr>
          <w:rFonts w:ascii="Calibri" w:hAnsi="Calibri" w:cs="Times New Roman"/>
          <w:bCs/>
          <w:sz w:val="20"/>
          <w:szCs w:val="20"/>
        </w:rPr>
        <w:t xml:space="preserve">, in the community of </w:t>
      </w:r>
      <w:proofErr w:type="spellStart"/>
      <w:r w:rsidR="00C0269E" w:rsidRPr="00A5048A">
        <w:rPr>
          <w:rFonts w:ascii="Calibri" w:hAnsi="Calibri" w:cs="Times New Roman"/>
          <w:bCs/>
          <w:sz w:val="20"/>
          <w:szCs w:val="20"/>
        </w:rPr>
        <w:t>Vergel</w:t>
      </w:r>
      <w:proofErr w:type="spellEnd"/>
      <w:r w:rsidR="00C0269E" w:rsidRPr="00A5048A">
        <w:rPr>
          <w:rFonts w:ascii="Calibri" w:hAnsi="Calibri" w:cs="Times New Roman"/>
          <w:bCs/>
          <w:sz w:val="20"/>
          <w:szCs w:val="20"/>
        </w:rPr>
        <w:t xml:space="preserve"> do Lago, </w:t>
      </w:r>
      <w:proofErr w:type="spellStart"/>
      <w:r w:rsidR="00C0269E" w:rsidRPr="00A5048A">
        <w:rPr>
          <w:rFonts w:ascii="Calibri" w:hAnsi="Calibri" w:cs="Times New Roman"/>
          <w:bCs/>
          <w:sz w:val="20"/>
          <w:szCs w:val="20"/>
        </w:rPr>
        <w:t>Maceió</w:t>
      </w:r>
      <w:proofErr w:type="spellEnd"/>
      <w:r w:rsidR="00C0269E" w:rsidRPr="00A5048A">
        <w:rPr>
          <w:rFonts w:ascii="Calibri" w:hAnsi="Calibri" w:cs="Times New Roman"/>
          <w:bCs/>
          <w:sz w:val="20"/>
          <w:szCs w:val="20"/>
        </w:rPr>
        <w:t xml:space="preserve"> / AL, Brazil</w:t>
      </w:r>
      <w:r w:rsidRPr="00A5048A">
        <w:rPr>
          <w:rFonts w:ascii="Calibri" w:hAnsi="Calibri" w:cs="Times New Roman"/>
          <w:bCs/>
          <w:sz w:val="20"/>
          <w:szCs w:val="20"/>
        </w:rPr>
        <w:t>, under conditions of excellent motivation on the part of the group.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</w:rPr>
      </w:pPr>
      <w:r w:rsidRPr="00A5048A">
        <w:rPr>
          <w:rFonts w:ascii="Calibri" w:hAnsi="Calibri" w:cs="Times New Roman"/>
          <w:b/>
          <w:bCs/>
          <w:sz w:val="20"/>
          <w:szCs w:val="20"/>
        </w:rPr>
        <w:t>Results:</w:t>
      </w:r>
      <w:r w:rsidR="007869A4" w:rsidRPr="00A5048A">
        <w:rPr>
          <w:rFonts w:ascii="Calibri" w:hAnsi="Calibri" w:cs="Times New Roman"/>
          <w:bCs/>
          <w:sz w:val="20"/>
          <w:szCs w:val="20"/>
        </w:rPr>
        <w:t xml:space="preserve"> The </w:t>
      </w:r>
      <w:proofErr w:type="gramStart"/>
      <w:r w:rsidR="007869A4" w:rsidRPr="00A5048A">
        <w:rPr>
          <w:rFonts w:ascii="Calibri" w:hAnsi="Calibri" w:cs="Times New Roman"/>
          <w:bCs/>
          <w:sz w:val="20"/>
          <w:szCs w:val="20"/>
        </w:rPr>
        <w:t>majority</w:t>
      </w:r>
      <w:r w:rsidR="00A52D6B" w:rsidRPr="00A5048A">
        <w:rPr>
          <w:rFonts w:ascii="Calibri" w:hAnsi="Calibri" w:cs="Times New Roman"/>
          <w:bCs/>
          <w:sz w:val="20"/>
          <w:szCs w:val="20"/>
        </w:rPr>
        <w:t xml:space="preserve"> </w:t>
      </w:r>
      <w:r w:rsidRPr="00A5048A">
        <w:rPr>
          <w:rFonts w:ascii="Calibri" w:hAnsi="Calibri" w:cs="Times New Roman"/>
          <w:bCs/>
          <w:sz w:val="20"/>
          <w:szCs w:val="20"/>
        </w:rPr>
        <w:t>(80%) were</w:t>
      </w:r>
      <w:proofErr w:type="gramEnd"/>
      <w:r w:rsidRPr="00A5048A">
        <w:rPr>
          <w:rFonts w:ascii="Calibri" w:hAnsi="Calibri" w:cs="Times New Roman"/>
          <w:bCs/>
          <w:sz w:val="20"/>
          <w:szCs w:val="20"/>
        </w:rPr>
        <w:t xml:space="preserve"> of elderly hypertensive, having noticed that during the training period had systolic and diastolic blood pressure well below the normal standard for this age group.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</w:rPr>
      </w:pPr>
      <w:r w:rsidRPr="00A5048A">
        <w:rPr>
          <w:rFonts w:ascii="Calibri" w:hAnsi="Calibri" w:cs="Times New Roman"/>
          <w:b/>
          <w:bCs/>
          <w:sz w:val="20"/>
          <w:szCs w:val="20"/>
        </w:rPr>
        <w:t>Conclusions:</w:t>
      </w:r>
      <w:r w:rsidRPr="00A5048A">
        <w:rPr>
          <w:rFonts w:ascii="Calibri" w:hAnsi="Calibri" w:cs="Times New Roman"/>
          <w:bCs/>
          <w:sz w:val="20"/>
          <w:szCs w:val="20"/>
        </w:rPr>
        <w:t xml:space="preserve"> After the intervention of the </w:t>
      </w:r>
      <w:r w:rsidRPr="00A5048A">
        <w:rPr>
          <w:rFonts w:ascii="Calibri" w:hAnsi="Calibri" w:cs="Times New Roman"/>
          <w:bCs/>
          <w:i/>
          <w:sz w:val="20"/>
          <w:szCs w:val="20"/>
        </w:rPr>
        <w:t>Health Prevention Project Vivo Stadium</w:t>
      </w:r>
      <w:r w:rsidRPr="00A5048A">
        <w:rPr>
          <w:rFonts w:ascii="Calibri" w:hAnsi="Calibri" w:cs="Times New Roman"/>
          <w:bCs/>
          <w:sz w:val="20"/>
          <w:szCs w:val="20"/>
        </w:rPr>
        <w:t xml:space="preserve">, the elderly have shown reduction and better control of blood pressure values. The results suggest that physical training a specific physiological effect exerted by the muscle and </w:t>
      </w:r>
      <w:proofErr w:type="spellStart"/>
      <w:r w:rsidRPr="00A5048A">
        <w:rPr>
          <w:rFonts w:ascii="Calibri" w:hAnsi="Calibri" w:cs="Times New Roman"/>
          <w:bCs/>
          <w:sz w:val="20"/>
          <w:szCs w:val="20"/>
        </w:rPr>
        <w:t>cardiocirculatory</w:t>
      </w:r>
      <w:proofErr w:type="spellEnd"/>
      <w:r w:rsidRPr="00A5048A">
        <w:rPr>
          <w:rFonts w:ascii="Calibri" w:hAnsi="Calibri" w:cs="Times New Roman"/>
          <w:bCs/>
          <w:sz w:val="20"/>
          <w:szCs w:val="20"/>
        </w:rPr>
        <w:t xml:space="preserve"> level which is assumed as a shield overall health status indicating that it should be encouraged throughout the life cycle. It infers also that the implemented </w:t>
      </w:r>
      <w:r w:rsidRPr="00A5048A">
        <w:rPr>
          <w:rFonts w:ascii="Calibri" w:hAnsi="Calibri" w:cs="Times New Roman"/>
          <w:bCs/>
          <w:i/>
          <w:sz w:val="20"/>
          <w:szCs w:val="20"/>
        </w:rPr>
        <w:t>Program</w:t>
      </w:r>
      <w:r w:rsidRPr="00A5048A">
        <w:rPr>
          <w:rFonts w:ascii="Calibri" w:hAnsi="Calibri" w:cs="Times New Roman"/>
          <w:bCs/>
          <w:sz w:val="20"/>
          <w:szCs w:val="20"/>
        </w:rPr>
        <w:t xml:space="preserve"> can be replicated on the one hand, as a measure of therapeutic education, on the other hand, as evaluation and audit of good health practices.</w:t>
      </w:r>
    </w:p>
    <w:p w:rsidR="00F8061B" w:rsidRPr="00A5048A" w:rsidRDefault="00F8061B" w:rsidP="00F8061B">
      <w:pPr>
        <w:spacing w:after="0" w:line="240" w:lineRule="auto"/>
        <w:rPr>
          <w:rFonts w:ascii="Calibri" w:hAnsi="Calibri" w:cs="Times New Roman"/>
          <w:b/>
          <w:sz w:val="20"/>
          <w:szCs w:val="20"/>
        </w:rPr>
      </w:pPr>
      <w:r w:rsidRPr="00A5048A">
        <w:rPr>
          <w:rFonts w:ascii="Calibri" w:hAnsi="Calibri" w:cs="Times New Roman"/>
          <w:b/>
          <w:sz w:val="20"/>
          <w:szCs w:val="20"/>
        </w:rPr>
        <w:t>Keyword</w:t>
      </w:r>
      <w:r w:rsidRPr="00A5048A">
        <w:rPr>
          <w:rFonts w:ascii="Calibri" w:hAnsi="Calibri" w:cs="Times New Roman"/>
          <w:sz w:val="20"/>
          <w:szCs w:val="20"/>
        </w:rPr>
        <w:t xml:space="preserve">: </w:t>
      </w:r>
      <w:r w:rsidRPr="00A5048A">
        <w:rPr>
          <w:rFonts w:ascii="Calibri" w:hAnsi="Calibri" w:cs="Times New Roman"/>
          <w:b/>
          <w:sz w:val="20"/>
          <w:szCs w:val="20"/>
        </w:rPr>
        <w:t>Elderly; Physical Activity; Hypertension; Aging</w:t>
      </w:r>
    </w:p>
    <w:p w:rsidR="00F8061B" w:rsidRPr="00A5048A" w:rsidRDefault="00F8061B" w:rsidP="00F8061B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/>
          <w:bCs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RESUMEN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Introducción</w:t>
      </w:r>
      <w:proofErr w:type="spellEnd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actividad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recomendada para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prevención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y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tratamiento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hipertensión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. El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abordaje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intervención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promotora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actividad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física funcional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un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grupo de ancianos hipertensos,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debe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ser caracterizado por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un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enfoque holístico de la persona. Esta consiste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considerar a la persona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su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integridad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física, psíquica y social.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Objetivo</w:t>
      </w:r>
      <w:proofErr w:type="spellEnd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Evaluar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el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efecto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implementación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un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programa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entrenamiento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funcional sobre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arterial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reposo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mujeres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ancianas hipertensas,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sometidas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entrenamiento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ejercicio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físico durante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un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lastRenderedPageBreak/>
        <w:t>período de 24 meses.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Métodos: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Investigación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exploratoria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,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con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orientación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analítico-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descriptiva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con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finalidad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analizar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acción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actividad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física dirigida e implementada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tres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veces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por semana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el pronóstico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hipertensión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arterial. Esta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investigación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fue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apoyada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recogida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datos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arterial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reposo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una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muestra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</w:t>
      </w:r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60 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ancianas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brasileñas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el grupo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60 a 90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años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, </w:t>
      </w:r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de la </w:t>
      </w:r>
      <w:proofErr w:type="spellStart"/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>comunidad</w:t>
      </w:r>
      <w:proofErr w:type="spellEnd"/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>del</w:t>
      </w:r>
      <w:proofErr w:type="spellEnd"/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Vergel </w:t>
      </w:r>
      <w:proofErr w:type="spellStart"/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>del</w:t>
      </w:r>
      <w:proofErr w:type="spellEnd"/>
      <w:r w:rsidR="0034133D"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Lago, Maceió / AL, Brasil,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condiciones de excelente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motivación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por parte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del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grupo.</w:t>
      </w:r>
      <w:r w:rsidR="0034133D" w:rsidRPr="00A5048A">
        <w:rPr>
          <w:lang w:val="pt-PT"/>
        </w:rPr>
        <w:t xml:space="preserve"> 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  <w:lang w:val="pt-PT"/>
        </w:rPr>
      </w:pPr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Resultados: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mayoría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(80%) de las ancianas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eran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hipertensas, constatando que durante el período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entrenamiento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presentaron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arterial sistólica y diastólica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muy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por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debajo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del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patrón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normalidad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para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ese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grupo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>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Conclusiones</w:t>
      </w:r>
      <w:proofErr w:type="spellEnd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Después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intervención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del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>Proyecto</w:t>
      </w:r>
      <w:proofErr w:type="spellEnd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>Prevención</w:t>
      </w:r>
      <w:proofErr w:type="spellEnd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>Salud</w:t>
      </w:r>
      <w:proofErr w:type="spellEnd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>Estadio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Vivo las ancianas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presentaron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reducción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y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mejor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proofErr w:type="gram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control</w:t>
      </w:r>
      <w:proofErr w:type="spellEnd"/>
      <w:proofErr w:type="gram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los valores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su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presión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arterial. Se considera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así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que el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entrenamiento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físico al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ejercer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un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efecto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fisiológico específico al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nivel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muscular y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cardio-circulatorio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protector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del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estado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salud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global por lo que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debe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ser incentivado a lo largo de todo el ciclo vital. Se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infiere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también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que el Programa implementado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puede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ser replicado como medida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educación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terapéutica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,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evaluación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y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auditoría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buenas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prácticas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salud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>.</w:t>
      </w:r>
    </w:p>
    <w:p w:rsidR="00F8061B" w:rsidRPr="00A5048A" w:rsidRDefault="00F8061B" w:rsidP="00F8061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Times New Roman"/>
          <w:bCs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>Palabras</w:t>
      </w:r>
      <w:proofErr w:type="spellEnd"/>
      <w:r w:rsidRPr="00A5048A">
        <w:rPr>
          <w:rFonts w:ascii="Calibri" w:hAnsi="Calibri" w:cs="Times New Roman"/>
          <w:b/>
          <w:bCs/>
          <w:sz w:val="20"/>
          <w:szCs w:val="20"/>
          <w:lang w:val="pt-PT"/>
        </w:rPr>
        <w:t xml:space="preserve"> Clave: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Ancianos;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Actividad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 física;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hipertensión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;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Envejecimiento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lang w:val="pt-PT"/>
        </w:rPr>
        <w:t>.</w:t>
      </w:r>
    </w:p>
    <w:p w:rsidR="00F8061B" w:rsidRPr="00A5048A" w:rsidRDefault="00F8061B" w:rsidP="0051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20"/>
          <w:szCs w:val="20"/>
          <w:lang w:val="pt-PT"/>
        </w:rPr>
      </w:pPr>
    </w:p>
    <w:p w:rsidR="00F8061B" w:rsidRPr="00A5048A" w:rsidRDefault="00F8061B" w:rsidP="0051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</w:p>
    <w:p w:rsidR="00516F10" w:rsidRPr="00A5048A" w:rsidRDefault="00516F10" w:rsidP="0051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  <w:r w:rsidRPr="00A5048A">
        <w:rPr>
          <w:rFonts w:ascii="Calibri" w:hAnsi="Calibri" w:cs="Times New Roman"/>
          <w:b/>
          <w:bCs/>
          <w:lang w:val="pt-PT"/>
        </w:rPr>
        <w:t>INTRODUCTION</w:t>
      </w:r>
    </w:p>
    <w:p w:rsidR="00BF36A6" w:rsidRPr="00A5048A" w:rsidRDefault="00BF36A6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</w:p>
    <w:p w:rsidR="00060D9A" w:rsidRPr="00A5048A" w:rsidRDefault="00AB010C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A hipertensão arterial </w:t>
      </w:r>
      <w:r w:rsidR="00577E01" w:rsidRPr="00A5048A">
        <w:rPr>
          <w:rFonts w:ascii="Calibri" w:hAnsi="Calibri" w:cs="Times New Roman"/>
          <w:lang w:val="pt-PT"/>
        </w:rPr>
        <w:t xml:space="preserve">(HTA) </w:t>
      </w:r>
      <w:r w:rsidRPr="00A5048A">
        <w:rPr>
          <w:rFonts w:ascii="Calibri" w:hAnsi="Calibri" w:cs="Times New Roman"/>
          <w:lang w:val="pt-PT"/>
        </w:rPr>
        <w:t xml:space="preserve">é uma doença que </w:t>
      </w:r>
      <w:proofErr w:type="spellStart"/>
      <w:r w:rsidRPr="00A5048A">
        <w:rPr>
          <w:rFonts w:ascii="Calibri" w:hAnsi="Calibri" w:cs="Times New Roman"/>
          <w:lang w:val="pt-PT"/>
        </w:rPr>
        <w:t>afeta</w:t>
      </w:r>
      <w:proofErr w:type="spellEnd"/>
      <w:r w:rsidRPr="00A5048A">
        <w:rPr>
          <w:rFonts w:ascii="Calibri" w:hAnsi="Calibri" w:cs="Times New Roman"/>
          <w:lang w:val="pt-PT"/>
        </w:rPr>
        <w:t xml:space="preserve"> quase 2</w:t>
      </w:r>
      <w:r w:rsidR="00512A91" w:rsidRPr="00A5048A">
        <w:rPr>
          <w:rFonts w:ascii="Calibri" w:hAnsi="Calibri" w:cs="Times New Roman"/>
          <w:lang w:val="pt-PT"/>
        </w:rPr>
        <w:t>5% da população adulta mundial</w:t>
      </w:r>
      <w:proofErr w:type="gramStart"/>
      <w:r w:rsidR="00512A91" w:rsidRPr="00A5048A">
        <w:rPr>
          <w:rFonts w:ascii="Calibri" w:hAnsi="Calibri" w:cs="Times New Roman"/>
          <w:lang w:val="pt-PT"/>
        </w:rPr>
        <w:t>,</w:t>
      </w:r>
      <w:proofErr w:type="gramEnd"/>
      <w:r w:rsidR="00512A91" w:rsidRPr="00A5048A">
        <w:rPr>
          <w:rFonts w:ascii="Calibri" w:hAnsi="Calibri" w:cs="Times New Roman"/>
          <w:lang w:val="pt-PT"/>
        </w:rPr>
        <w:t xml:space="preserve"> atinge maioritariamente </w:t>
      </w:r>
      <w:r w:rsidR="00BF1022" w:rsidRPr="00A5048A">
        <w:rPr>
          <w:rFonts w:ascii="Calibri" w:hAnsi="Calibri" w:cs="Times New Roman"/>
          <w:lang w:val="pt-PT"/>
        </w:rPr>
        <w:t>pessoas adultas, com</w:t>
      </w:r>
      <w:r w:rsidRPr="00A5048A">
        <w:rPr>
          <w:rFonts w:ascii="Calibri" w:hAnsi="Calibri" w:cs="Times New Roman"/>
          <w:lang w:val="pt-PT"/>
        </w:rPr>
        <w:t xml:space="preserve"> </w:t>
      </w:r>
      <w:r w:rsidR="00BF1022" w:rsidRPr="00A5048A">
        <w:rPr>
          <w:rFonts w:ascii="Calibri" w:hAnsi="Calibri" w:cs="Times New Roman"/>
          <w:lang w:val="pt-PT"/>
        </w:rPr>
        <w:t>somente</w:t>
      </w:r>
      <w:r w:rsidRPr="00A5048A">
        <w:rPr>
          <w:rFonts w:ascii="Calibri" w:hAnsi="Calibri" w:cs="Times New Roman"/>
          <w:lang w:val="pt-PT"/>
        </w:rPr>
        <w:t xml:space="preserve"> </w:t>
      </w:r>
      <w:r w:rsidR="00512A91" w:rsidRPr="00A5048A">
        <w:rPr>
          <w:rFonts w:ascii="Calibri" w:hAnsi="Calibri" w:cs="Times New Roman"/>
          <w:lang w:val="pt-PT"/>
        </w:rPr>
        <w:t>reduzido percentual a apresentar</w:t>
      </w:r>
      <w:r w:rsidR="00BF1022" w:rsidRPr="00A5048A">
        <w:rPr>
          <w:rFonts w:ascii="Calibri" w:hAnsi="Calibri" w:cs="Times New Roman"/>
          <w:lang w:val="pt-PT"/>
        </w:rPr>
        <w:t xml:space="preserve"> </w:t>
      </w:r>
      <w:r w:rsidR="00512A91" w:rsidRPr="00A5048A">
        <w:rPr>
          <w:rFonts w:ascii="Calibri" w:hAnsi="Calibri" w:cs="Times New Roman"/>
          <w:lang w:val="pt-PT"/>
        </w:rPr>
        <w:t xml:space="preserve">controlo deste parâmetro clínico, </w:t>
      </w:r>
      <w:r w:rsidR="00BF1022" w:rsidRPr="00A5048A">
        <w:rPr>
          <w:rFonts w:ascii="Calibri" w:hAnsi="Calibri" w:cs="Times New Roman"/>
          <w:lang w:val="pt-PT"/>
        </w:rPr>
        <w:t>o que exige uma particular</w:t>
      </w:r>
      <w:r w:rsidRPr="00A5048A">
        <w:rPr>
          <w:rFonts w:ascii="Calibri" w:hAnsi="Calibri" w:cs="Times New Roman"/>
          <w:lang w:val="pt-PT"/>
        </w:rPr>
        <w:t xml:space="preserve"> atenção aos valores da pressão arterial como forma preventiva de todas as doenças cardiovasculares. </w:t>
      </w:r>
      <w:r w:rsidR="00577E01" w:rsidRPr="00A5048A">
        <w:rPr>
          <w:rFonts w:ascii="Calibri" w:hAnsi="Calibri" w:cs="Times New Roman"/>
          <w:lang w:val="pt-PT"/>
        </w:rPr>
        <w:t xml:space="preserve">O diagnóstico de HTA define-se como a elevação persistente, em várias medições e em diferentes ocasiões, da pressão arterial sistólica (PAS) igual ou superior a 140 </w:t>
      </w:r>
      <w:proofErr w:type="spellStart"/>
      <w:r w:rsidR="00577E01" w:rsidRPr="00A5048A">
        <w:rPr>
          <w:rFonts w:ascii="Calibri" w:hAnsi="Calibri" w:cs="Times New Roman"/>
          <w:lang w:val="pt-PT"/>
        </w:rPr>
        <w:t>mmHg</w:t>
      </w:r>
      <w:proofErr w:type="spellEnd"/>
      <w:r w:rsidR="00577E01" w:rsidRPr="00A5048A">
        <w:rPr>
          <w:rFonts w:ascii="Calibri" w:hAnsi="Calibri" w:cs="Times New Roman"/>
          <w:lang w:val="pt-PT"/>
        </w:rPr>
        <w:t xml:space="preserve"> e/ou da pressão arterial diastólica (PAD) igual ou superior a 90 </w:t>
      </w:r>
      <w:proofErr w:type="spellStart"/>
      <w:r w:rsidR="00577E01" w:rsidRPr="00A5048A">
        <w:rPr>
          <w:rFonts w:ascii="Calibri" w:hAnsi="Calibri" w:cs="Times New Roman"/>
          <w:lang w:val="pt-PT"/>
        </w:rPr>
        <w:t>mmHg</w:t>
      </w:r>
      <w:proofErr w:type="spellEnd"/>
      <w:r w:rsidR="00577E01" w:rsidRPr="00A5048A">
        <w:rPr>
          <w:rFonts w:ascii="Calibri" w:hAnsi="Calibri" w:cs="Times New Roman"/>
          <w:lang w:val="pt-PT"/>
        </w:rPr>
        <w:t xml:space="preserve">. </w:t>
      </w:r>
      <w:r w:rsidR="00F76903" w:rsidRPr="00A5048A">
        <w:rPr>
          <w:rFonts w:ascii="Calibri" w:hAnsi="Calibri" w:cs="Times New Roman"/>
          <w:lang w:val="pt-PT"/>
        </w:rPr>
        <w:t>Esta classifica-se em três graus, c</w:t>
      </w:r>
      <w:r w:rsidR="008A52ED" w:rsidRPr="00A5048A">
        <w:rPr>
          <w:rFonts w:ascii="Calibri" w:hAnsi="Calibri" w:cs="Times New Roman"/>
          <w:lang w:val="pt-PT"/>
        </w:rPr>
        <w:t>orrespondendo o grau 1 à</w:t>
      </w:r>
      <w:r w:rsidR="00F76903" w:rsidRPr="00A5048A">
        <w:rPr>
          <w:rFonts w:ascii="Calibri" w:hAnsi="Calibri" w:cs="Times New Roman"/>
          <w:lang w:val="pt-PT"/>
        </w:rPr>
        <w:t xml:space="preserve"> hiperten</w:t>
      </w:r>
      <w:r w:rsidR="008A52ED" w:rsidRPr="00A5048A">
        <w:rPr>
          <w:rFonts w:ascii="Calibri" w:hAnsi="Calibri" w:cs="Times New Roman"/>
          <w:lang w:val="pt-PT"/>
        </w:rPr>
        <w:t>são arterial ligeira, o grau 2 à</w:t>
      </w:r>
      <w:r w:rsidR="00F76903" w:rsidRPr="00A5048A">
        <w:rPr>
          <w:rFonts w:ascii="Calibri" w:hAnsi="Calibri" w:cs="Times New Roman"/>
          <w:lang w:val="pt-PT"/>
        </w:rPr>
        <w:t xml:space="preserve"> hipertensão arterial moderada e o grau 3 </w:t>
      </w:r>
      <w:r w:rsidR="008A52ED" w:rsidRPr="00A5048A">
        <w:rPr>
          <w:rFonts w:ascii="Calibri" w:hAnsi="Calibri" w:cs="Times New Roman"/>
          <w:lang w:val="pt-PT"/>
        </w:rPr>
        <w:t xml:space="preserve">à </w:t>
      </w:r>
      <w:r w:rsidR="00F76903" w:rsidRPr="00A5048A">
        <w:rPr>
          <w:rFonts w:ascii="Calibri" w:hAnsi="Calibri" w:cs="Times New Roman"/>
          <w:lang w:val="pt-PT"/>
        </w:rPr>
        <w:t>hipertensão arterial grave</w:t>
      </w:r>
      <w:r w:rsidR="00AC6657" w:rsidRPr="00A5048A">
        <w:rPr>
          <w:rFonts w:ascii="Calibri" w:hAnsi="Calibri" w:cs="Times New Roman"/>
          <w:lang w:val="pt-PT"/>
        </w:rPr>
        <w:t xml:space="preserve"> (</w:t>
      </w:r>
      <w:proofErr w:type="spellStart"/>
      <w:r w:rsidR="00AC6657" w:rsidRPr="00A5048A">
        <w:rPr>
          <w:rFonts w:ascii="Calibri" w:hAnsi="Calibri" w:cs="Times New Roman"/>
          <w:lang w:val="pt-PT"/>
        </w:rPr>
        <w:t>Direção</w:t>
      </w:r>
      <w:proofErr w:type="spellEnd"/>
      <w:r w:rsidR="00AC6657" w:rsidRPr="00A5048A">
        <w:rPr>
          <w:rFonts w:ascii="Calibri" w:hAnsi="Calibri" w:cs="Times New Roman"/>
          <w:lang w:val="pt-PT"/>
        </w:rPr>
        <w:t xml:space="preserve"> </w:t>
      </w:r>
      <w:r w:rsidR="00836F5E" w:rsidRPr="00A5048A">
        <w:rPr>
          <w:rFonts w:ascii="Calibri" w:hAnsi="Calibri" w:cs="Times New Roman"/>
          <w:lang w:val="pt-PT"/>
        </w:rPr>
        <w:t xml:space="preserve">Geral da Saúde, </w:t>
      </w:r>
      <w:r w:rsidR="00512A91" w:rsidRPr="00A5048A">
        <w:rPr>
          <w:rFonts w:ascii="Calibri" w:hAnsi="Calibri" w:cs="Times New Roman"/>
          <w:lang w:val="pt-PT"/>
        </w:rPr>
        <w:t>Portugal</w:t>
      </w:r>
      <w:r w:rsidR="002749ED" w:rsidRPr="00A5048A">
        <w:rPr>
          <w:rFonts w:ascii="Calibri" w:hAnsi="Calibri" w:cs="Times New Roman"/>
          <w:lang w:val="pt-PT"/>
        </w:rPr>
        <w:t>,</w:t>
      </w:r>
      <w:r w:rsidR="00512A91" w:rsidRPr="00A5048A">
        <w:rPr>
          <w:rFonts w:ascii="Calibri" w:hAnsi="Calibri" w:cs="Times New Roman"/>
          <w:lang w:val="pt-PT"/>
        </w:rPr>
        <w:t xml:space="preserve"> </w:t>
      </w:r>
      <w:r w:rsidR="00836F5E" w:rsidRPr="00A5048A">
        <w:rPr>
          <w:rFonts w:ascii="Calibri" w:hAnsi="Calibri" w:cs="Times New Roman"/>
          <w:lang w:val="pt-PT"/>
        </w:rPr>
        <w:t>2013</w:t>
      </w:r>
      <w:r w:rsidR="008A52ED" w:rsidRPr="00A5048A">
        <w:rPr>
          <w:rFonts w:ascii="Calibri" w:hAnsi="Calibri" w:cs="Times New Roman"/>
          <w:lang w:val="pt-PT"/>
        </w:rPr>
        <w:t xml:space="preserve">). </w:t>
      </w:r>
      <w:r w:rsidR="00060D9A" w:rsidRPr="00A5048A">
        <w:rPr>
          <w:rFonts w:ascii="Calibri" w:hAnsi="Calibri" w:cs="Times New Roman"/>
          <w:lang w:val="pt-PT"/>
        </w:rPr>
        <w:t xml:space="preserve">Consiste numa doença com </w:t>
      </w:r>
      <w:r w:rsidR="002A4892" w:rsidRPr="00A5048A">
        <w:rPr>
          <w:rFonts w:ascii="Calibri" w:hAnsi="Calibri" w:cs="Times New Roman"/>
          <w:lang w:val="pt-PT"/>
        </w:rPr>
        <w:t>características</w:t>
      </w:r>
      <w:r w:rsidR="00060D9A" w:rsidRPr="00A5048A">
        <w:rPr>
          <w:rFonts w:ascii="Calibri" w:hAnsi="Calibri" w:cs="Times New Roman"/>
          <w:lang w:val="pt-PT"/>
        </w:rPr>
        <w:t xml:space="preserve"> assintomáticas que manifesta a sua morbidade e mortalidade através da degeneração dos vasos sanguíneos, miocárdio, </w:t>
      </w:r>
      <w:r w:rsidR="005966A1" w:rsidRPr="00A5048A">
        <w:rPr>
          <w:rFonts w:ascii="Calibri" w:hAnsi="Calibri" w:cs="Times New Roman"/>
          <w:lang w:val="pt-PT"/>
        </w:rPr>
        <w:t>glomérulos</w:t>
      </w:r>
      <w:r w:rsidR="00060D9A" w:rsidRPr="00A5048A">
        <w:rPr>
          <w:rFonts w:ascii="Calibri" w:hAnsi="Calibri" w:cs="Times New Roman"/>
          <w:lang w:val="pt-PT"/>
        </w:rPr>
        <w:t xml:space="preserve"> e retina, sendo estas lesões resultantes </w:t>
      </w:r>
      <w:r w:rsidR="006E2781" w:rsidRPr="00A5048A">
        <w:rPr>
          <w:rFonts w:ascii="Calibri" w:hAnsi="Calibri" w:cs="Times New Roman"/>
          <w:lang w:val="pt-PT"/>
        </w:rPr>
        <w:t xml:space="preserve">da pressão exercida, </w:t>
      </w:r>
      <w:r w:rsidR="00060D9A" w:rsidRPr="00A5048A">
        <w:rPr>
          <w:rFonts w:ascii="Calibri" w:hAnsi="Calibri" w:cs="Times New Roman"/>
          <w:lang w:val="pt-PT"/>
        </w:rPr>
        <w:t>cronicamente elevada,</w:t>
      </w:r>
      <w:r w:rsidR="006E2781" w:rsidRPr="00A5048A">
        <w:rPr>
          <w:rFonts w:ascii="Calibri" w:hAnsi="Calibri" w:cs="Times New Roman"/>
          <w:lang w:val="pt-PT"/>
        </w:rPr>
        <w:t xml:space="preserve"> que favorece</w:t>
      </w:r>
      <w:r w:rsidR="00060D9A" w:rsidRPr="00A5048A">
        <w:rPr>
          <w:rFonts w:ascii="Calibri" w:hAnsi="Calibri" w:cs="Times New Roman"/>
          <w:lang w:val="pt-PT"/>
        </w:rPr>
        <w:t xml:space="preserve"> a ocorrência de eventos cardiovasculares clinicamente relevantes, </w:t>
      </w:r>
      <w:r w:rsidR="006E2781" w:rsidRPr="00A5048A">
        <w:rPr>
          <w:rFonts w:ascii="Calibri" w:hAnsi="Calibri" w:cs="Times New Roman"/>
          <w:lang w:val="pt-PT"/>
        </w:rPr>
        <w:t>nomeadamente o a</w:t>
      </w:r>
      <w:r w:rsidR="00060D9A" w:rsidRPr="00A5048A">
        <w:rPr>
          <w:rFonts w:ascii="Calibri" w:hAnsi="Calibri" w:cs="Times New Roman"/>
          <w:lang w:val="pt-PT"/>
        </w:rPr>
        <w:t xml:space="preserve">cidente vascular encefálico, </w:t>
      </w:r>
      <w:r w:rsidR="006E2781" w:rsidRPr="00A5048A">
        <w:rPr>
          <w:rFonts w:ascii="Calibri" w:hAnsi="Calibri" w:cs="Times New Roman"/>
          <w:lang w:val="pt-PT"/>
        </w:rPr>
        <w:t>enfarte</w:t>
      </w:r>
      <w:r w:rsidR="00060D9A" w:rsidRPr="00A5048A">
        <w:rPr>
          <w:rFonts w:ascii="Calibri" w:hAnsi="Calibri" w:cs="Times New Roman"/>
          <w:lang w:val="pt-PT"/>
        </w:rPr>
        <w:t xml:space="preserve"> agudo do miocárdio, insuficiência vascular periférica</w:t>
      </w:r>
      <w:r w:rsidR="006E2781" w:rsidRPr="00A5048A">
        <w:rPr>
          <w:rFonts w:ascii="Calibri" w:hAnsi="Calibri" w:cs="Times New Roman"/>
          <w:lang w:val="pt-PT"/>
        </w:rPr>
        <w:t>,</w:t>
      </w:r>
      <w:r w:rsidR="00060D9A" w:rsidRPr="00A5048A">
        <w:rPr>
          <w:rFonts w:ascii="Calibri" w:hAnsi="Calibri" w:cs="Times New Roman"/>
          <w:lang w:val="pt-PT"/>
        </w:rPr>
        <w:t xml:space="preserve"> lesões retinianas mais acentuadas, como exsudados, hemorragias e edema do disco </w:t>
      </w:r>
      <w:proofErr w:type="spellStart"/>
      <w:r w:rsidR="00060D9A" w:rsidRPr="00A5048A">
        <w:rPr>
          <w:rFonts w:ascii="Calibri" w:hAnsi="Calibri" w:cs="Times New Roman"/>
          <w:lang w:val="pt-PT"/>
        </w:rPr>
        <w:t>ótico</w:t>
      </w:r>
      <w:proofErr w:type="spellEnd"/>
      <w:r w:rsidR="00060D9A" w:rsidRPr="00A5048A">
        <w:rPr>
          <w:rFonts w:ascii="Calibri" w:hAnsi="Calibri" w:cs="Times New Roman"/>
          <w:lang w:val="pt-PT"/>
        </w:rPr>
        <w:t xml:space="preserve"> (</w:t>
      </w:r>
      <w:r w:rsidR="00686FD0" w:rsidRPr="00A5048A">
        <w:rPr>
          <w:rFonts w:ascii="Calibri" w:hAnsi="Calibri" w:cs="Times New Roman"/>
          <w:lang w:val="pt-PT"/>
        </w:rPr>
        <w:t>Silva, Martins, Carlos, Silva &amp; Veloso, 2012)</w:t>
      </w:r>
      <w:r w:rsidR="00060D9A" w:rsidRPr="00A5048A">
        <w:rPr>
          <w:rFonts w:ascii="Calibri" w:hAnsi="Calibri" w:cs="Times New Roman"/>
          <w:lang w:val="pt-PT"/>
        </w:rPr>
        <w:t>.</w:t>
      </w:r>
    </w:p>
    <w:p w:rsidR="00577E01" w:rsidRPr="00A5048A" w:rsidRDefault="008A52ED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A pressão arterial (PA) varia em função das </w:t>
      </w:r>
      <w:proofErr w:type="spellStart"/>
      <w:r w:rsidRPr="00A5048A">
        <w:rPr>
          <w:rFonts w:ascii="Calibri" w:hAnsi="Calibri" w:cs="Times New Roman"/>
          <w:lang w:val="pt-PT"/>
        </w:rPr>
        <w:t>atividades</w:t>
      </w:r>
      <w:proofErr w:type="spellEnd"/>
      <w:r w:rsidRPr="00A5048A">
        <w:rPr>
          <w:rFonts w:ascii="Calibri" w:hAnsi="Calibri" w:cs="Times New Roman"/>
          <w:lang w:val="pt-PT"/>
        </w:rPr>
        <w:t xml:space="preserve"> da vida quotidiana, </w:t>
      </w:r>
      <w:r w:rsidR="003A6F81" w:rsidRPr="00A5048A">
        <w:rPr>
          <w:rFonts w:ascii="Calibri" w:hAnsi="Calibri" w:cs="Times New Roman"/>
          <w:lang w:val="pt-PT"/>
        </w:rPr>
        <w:t xml:space="preserve">sendo </w:t>
      </w:r>
      <w:r w:rsidRPr="00A5048A">
        <w:rPr>
          <w:rFonts w:ascii="Calibri" w:hAnsi="Calibri" w:cs="Times New Roman"/>
          <w:lang w:val="pt-PT"/>
        </w:rPr>
        <w:t xml:space="preserve">vários os </w:t>
      </w:r>
      <w:proofErr w:type="spellStart"/>
      <w:r w:rsidRPr="00A5048A">
        <w:rPr>
          <w:rFonts w:ascii="Calibri" w:hAnsi="Calibri" w:cs="Times New Roman"/>
          <w:lang w:val="pt-PT"/>
        </w:rPr>
        <w:t>fatores</w:t>
      </w:r>
      <w:proofErr w:type="spellEnd"/>
      <w:r w:rsidRPr="00A5048A">
        <w:rPr>
          <w:rFonts w:ascii="Calibri" w:hAnsi="Calibri" w:cs="Times New Roman"/>
          <w:lang w:val="pt-PT"/>
        </w:rPr>
        <w:t xml:space="preserve"> de variabilidade: temperatura ambiente, altura do dia ou do ano, refeições, </w:t>
      </w:r>
      <w:proofErr w:type="spellStart"/>
      <w:r w:rsidRPr="00A5048A">
        <w:rPr>
          <w:rFonts w:ascii="Calibri" w:hAnsi="Calibri" w:cs="Times New Roman"/>
          <w:lang w:val="pt-PT"/>
        </w:rPr>
        <w:t>atividade</w:t>
      </w:r>
      <w:proofErr w:type="spellEnd"/>
      <w:r w:rsidRPr="00A5048A">
        <w:rPr>
          <w:rFonts w:ascii="Calibri" w:hAnsi="Calibri" w:cs="Times New Roman"/>
          <w:lang w:val="pt-PT"/>
        </w:rPr>
        <w:t xml:space="preserve"> física, postura, consumo de tabaco e emoções. </w:t>
      </w:r>
    </w:p>
    <w:p w:rsidR="00686FD0" w:rsidRPr="00A5048A" w:rsidRDefault="006E2781" w:rsidP="006E27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Atendendo a este problema, os profissionais de saúde devem compreender que a hipertensão arterial é um problema de saúde pública, que requer controlo na comunidade em geral, sem distinções, a fim de se modificar substancialmente os indicadores de saúde da</w:t>
      </w:r>
      <w:r w:rsidR="00512A91" w:rsidRPr="00A5048A">
        <w:rPr>
          <w:rFonts w:ascii="Calibri" w:hAnsi="Calibri" w:cs="Times New Roman"/>
          <w:lang w:val="pt-PT"/>
        </w:rPr>
        <w:t>s populações</w:t>
      </w:r>
      <w:r w:rsidRPr="00A5048A">
        <w:rPr>
          <w:rFonts w:ascii="Calibri" w:hAnsi="Calibri" w:cs="Times New Roman"/>
          <w:lang w:val="pt-PT"/>
        </w:rPr>
        <w:t xml:space="preserve">. </w:t>
      </w:r>
    </w:p>
    <w:p w:rsidR="00B96320" w:rsidRPr="00A5048A" w:rsidRDefault="00AA4ED0" w:rsidP="006F38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Vários </w:t>
      </w:r>
      <w:proofErr w:type="spellStart"/>
      <w:r w:rsidR="00686FD0" w:rsidRPr="00A5048A">
        <w:rPr>
          <w:rFonts w:ascii="Calibri" w:hAnsi="Calibri" w:cs="Times New Roman"/>
          <w:lang w:val="pt-PT"/>
        </w:rPr>
        <w:t>fatores</w:t>
      </w:r>
      <w:proofErr w:type="spellEnd"/>
      <w:r w:rsidR="00686FD0" w:rsidRPr="00A5048A">
        <w:rPr>
          <w:rFonts w:ascii="Calibri" w:hAnsi="Calibri" w:cs="Times New Roman"/>
          <w:lang w:val="pt-PT"/>
        </w:rPr>
        <w:t xml:space="preserve"> de risco, designadamente a idade, a raça, a obesidade, o consumo de tabaco, o excesso de álcool e um estilo de vida sedentário</w:t>
      </w:r>
      <w:r w:rsidRPr="00A5048A">
        <w:rPr>
          <w:rFonts w:ascii="Calibri" w:hAnsi="Calibri" w:cs="Times New Roman"/>
          <w:lang w:val="pt-PT"/>
        </w:rPr>
        <w:t>,</w:t>
      </w:r>
      <w:r w:rsidR="00686FD0" w:rsidRPr="00A5048A">
        <w:rPr>
          <w:rFonts w:ascii="Calibri" w:hAnsi="Calibri" w:cs="Times New Roman"/>
          <w:lang w:val="pt-PT"/>
        </w:rPr>
        <w:t xml:space="preserve"> </w:t>
      </w:r>
      <w:r w:rsidRPr="00A5048A">
        <w:rPr>
          <w:rFonts w:ascii="Calibri" w:hAnsi="Calibri" w:cs="Times New Roman"/>
          <w:lang w:val="pt-PT"/>
        </w:rPr>
        <w:t xml:space="preserve">encontram-se </w:t>
      </w:r>
      <w:proofErr w:type="spellStart"/>
      <w:r w:rsidRPr="00A5048A">
        <w:rPr>
          <w:rFonts w:ascii="Calibri" w:hAnsi="Calibri" w:cs="Times New Roman"/>
          <w:lang w:val="pt-PT"/>
        </w:rPr>
        <w:t>diretamente</w:t>
      </w:r>
      <w:proofErr w:type="spellEnd"/>
      <w:r w:rsidR="00686FD0" w:rsidRPr="00A5048A">
        <w:rPr>
          <w:rFonts w:ascii="Calibri" w:hAnsi="Calibri" w:cs="Times New Roman"/>
          <w:lang w:val="pt-PT"/>
        </w:rPr>
        <w:t xml:space="preserve"> associados a uma pressão arterial elevada. </w:t>
      </w:r>
      <w:proofErr w:type="spellStart"/>
      <w:r w:rsidR="00170261" w:rsidRPr="00A5048A">
        <w:rPr>
          <w:rFonts w:ascii="Calibri" w:hAnsi="Calibri" w:cs="Times New Roman"/>
          <w:lang w:val="pt-PT"/>
        </w:rPr>
        <w:t>Perk</w:t>
      </w:r>
      <w:proofErr w:type="spellEnd"/>
      <w:r w:rsidR="00170261" w:rsidRPr="00A5048A">
        <w:rPr>
          <w:rFonts w:ascii="Calibri" w:hAnsi="Calibri" w:cs="Times New Roman"/>
          <w:lang w:val="pt-PT"/>
        </w:rPr>
        <w:t xml:space="preserve">, De </w:t>
      </w:r>
      <w:proofErr w:type="spellStart"/>
      <w:r w:rsidR="00170261" w:rsidRPr="00A5048A">
        <w:rPr>
          <w:rFonts w:ascii="Calibri" w:hAnsi="Calibri" w:cs="Times New Roman"/>
          <w:lang w:val="pt-PT"/>
        </w:rPr>
        <w:t>Backer</w:t>
      </w:r>
      <w:proofErr w:type="spellEnd"/>
      <w:r w:rsidR="00170261" w:rsidRPr="00A5048A">
        <w:rPr>
          <w:rFonts w:ascii="Calibri" w:hAnsi="Calibri" w:cs="Times New Roman"/>
          <w:lang w:val="pt-PT"/>
        </w:rPr>
        <w:t xml:space="preserve">, </w:t>
      </w:r>
      <w:proofErr w:type="spellStart"/>
      <w:r w:rsidR="00170261" w:rsidRPr="00A5048A">
        <w:rPr>
          <w:rFonts w:ascii="Calibri" w:hAnsi="Calibri" w:cs="Times New Roman"/>
          <w:lang w:val="pt-PT"/>
        </w:rPr>
        <w:t>Gohlke</w:t>
      </w:r>
      <w:proofErr w:type="spellEnd"/>
      <w:r w:rsidR="00170261" w:rsidRPr="00A5048A">
        <w:rPr>
          <w:rFonts w:ascii="Calibri" w:hAnsi="Calibri" w:cs="Times New Roman"/>
          <w:lang w:val="pt-PT"/>
        </w:rPr>
        <w:t xml:space="preserve">, </w:t>
      </w:r>
      <w:proofErr w:type="spellStart"/>
      <w:r w:rsidR="00170261" w:rsidRPr="00A5048A">
        <w:rPr>
          <w:rFonts w:ascii="Calibri" w:hAnsi="Calibri" w:cs="Times New Roman"/>
          <w:lang w:val="pt-PT"/>
        </w:rPr>
        <w:t>et</w:t>
      </w:r>
      <w:proofErr w:type="spellEnd"/>
      <w:r w:rsidR="00170261" w:rsidRPr="00A5048A">
        <w:rPr>
          <w:rFonts w:ascii="Calibri" w:hAnsi="Calibri" w:cs="Times New Roman"/>
          <w:lang w:val="pt-PT"/>
        </w:rPr>
        <w:t xml:space="preserve"> al. (2012) e a</w:t>
      </w:r>
      <w:r w:rsidR="00512A91" w:rsidRPr="00A5048A">
        <w:rPr>
          <w:rFonts w:ascii="Calibri" w:hAnsi="Calibri" w:cs="Times New Roman"/>
          <w:lang w:val="pt-PT"/>
        </w:rPr>
        <w:t xml:space="preserve">s </w:t>
      </w:r>
      <w:r w:rsidR="00686FD0" w:rsidRPr="00A5048A">
        <w:rPr>
          <w:rFonts w:ascii="Calibri" w:hAnsi="Calibri" w:cs="Times New Roman"/>
          <w:lang w:val="pt-PT"/>
        </w:rPr>
        <w:t xml:space="preserve">recomendações da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European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Society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of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Hypertension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e da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European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Society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of</w:t>
      </w:r>
      <w:proofErr w:type="spellEnd"/>
      <w:r w:rsidR="00686FD0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86FD0" w:rsidRPr="00A5048A">
        <w:rPr>
          <w:rFonts w:ascii="Calibri" w:hAnsi="Calibri" w:cs="Times New Roman"/>
          <w:i/>
          <w:lang w:val="pt-PT"/>
        </w:rPr>
        <w:t>Cardiology</w:t>
      </w:r>
      <w:proofErr w:type="spellEnd"/>
      <w:r w:rsidRPr="00A5048A">
        <w:rPr>
          <w:rFonts w:ascii="Calibri" w:hAnsi="Calibri" w:cs="Times New Roman"/>
          <w:i/>
          <w:lang w:val="pt-PT"/>
        </w:rPr>
        <w:t xml:space="preserve"> </w:t>
      </w:r>
      <w:r w:rsidRPr="00A5048A">
        <w:rPr>
          <w:rFonts w:ascii="Calibri" w:hAnsi="Calibri" w:cs="Times New Roman"/>
          <w:lang w:val="pt-PT"/>
        </w:rPr>
        <w:t>(2013)</w:t>
      </w:r>
      <w:r w:rsidR="00686FD0" w:rsidRPr="00A5048A">
        <w:rPr>
          <w:rFonts w:ascii="Calibri" w:hAnsi="Calibri" w:cs="Times New Roman"/>
          <w:lang w:val="pt-PT"/>
        </w:rPr>
        <w:t xml:space="preserve">, </w:t>
      </w:r>
      <w:r w:rsidR="00512A91" w:rsidRPr="00A5048A">
        <w:rPr>
          <w:rFonts w:ascii="Calibri" w:hAnsi="Calibri" w:cs="Times New Roman"/>
          <w:lang w:val="pt-PT"/>
        </w:rPr>
        <w:t>alertam que a</w:t>
      </w:r>
      <w:r w:rsidRPr="00A5048A">
        <w:rPr>
          <w:rFonts w:ascii="Calibri" w:hAnsi="Calibri" w:cs="Times New Roman"/>
          <w:lang w:val="pt-PT"/>
        </w:rPr>
        <w:t xml:space="preserve"> finalidade</w:t>
      </w:r>
      <w:r w:rsidR="00686FD0" w:rsidRPr="00A5048A">
        <w:rPr>
          <w:rFonts w:ascii="Calibri" w:hAnsi="Calibri" w:cs="Times New Roman"/>
          <w:lang w:val="pt-PT"/>
        </w:rPr>
        <w:t xml:space="preserve"> primári</w:t>
      </w:r>
      <w:r w:rsidRPr="00A5048A">
        <w:rPr>
          <w:rFonts w:ascii="Calibri" w:hAnsi="Calibri" w:cs="Times New Roman"/>
          <w:lang w:val="pt-PT"/>
        </w:rPr>
        <w:t>a</w:t>
      </w:r>
      <w:r w:rsidR="00686FD0" w:rsidRPr="00A5048A">
        <w:rPr>
          <w:rFonts w:ascii="Calibri" w:hAnsi="Calibri" w:cs="Times New Roman"/>
          <w:lang w:val="pt-PT"/>
        </w:rPr>
        <w:t xml:space="preserve"> no tratamento de um doente hipertenso é </w:t>
      </w:r>
      <w:r w:rsidRPr="00A5048A">
        <w:rPr>
          <w:rFonts w:ascii="Calibri" w:hAnsi="Calibri" w:cs="Times New Roman"/>
          <w:lang w:val="pt-PT"/>
        </w:rPr>
        <w:t xml:space="preserve">alcançar </w:t>
      </w:r>
      <w:r w:rsidR="00686FD0" w:rsidRPr="00A5048A">
        <w:rPr>
          <w:rFonts w:ascii="Calibri" w:hAnsi="Calibri" w:cs="Times New Roman"/>
          <w:lang w:val="pt-PT"/>
        </w:rPr>
        <w:t>um máximo de redução do risco de morbilidad</w:t>
      </w:r>
      <w:r w:rsidRPr="00A5048A">
        <w:rPr>
          <w:rFonts w:ascii="Calibri" w:hAnsi="Calibri" w:cs="Times New Roman"/>
          <w:lang w:val="pt-PT"/>
        </w:rPr>
        <w:t>e e mortalidade, a longo prazo</w:t>
      </w:r>
      <w:r w:rsidR="00686FD0" w:rsidRPr="00A5048A">
        <w:rPr>
          <w:rFonts w:ascii="Calibri" w:hAnsi="Calibri" w:cs="Times New Roman"/>
          <w:lang w:val="pt-PT"/>
        </w:rPr>
        <w:t xml:space="preserve">. </w:t>
      </w:r>
      <w:r w:rsidRPr="00A5048A">
        <w:rPr>
          <w:rFonts w:ascii="Calibri" w:hAnsi="Calibri" w:cs="Times New Roman"/>
          <w:lang w:val="pt-PT"/>
        </w:rPr>
        <w:t>Por conseguinte</w:t>
      </w:r>
      <w:r w:rsidR="00686FD0" w:rsidRPr="00A5048A">
        <w:rPr>
          <w:rFonts w:ascii="Calibri" w:hAnsi="Calibri" w:cs="Times New Roman"/>
          <w:lang w:val="pt-PT"/>
        </w:rPr>
        <w:t xml:space="preserve">, </w:t>
      </w:r>
      <w:r w:rsidRPr="00A5048A">
        <w:rPr>
          <w:rFonts w:ascii="Calibri" w:hAnsi="Calibri" w:cs="Times New Roman"/>
          <w:lang w:val="pt-PT"/>
        </w:rPr>
        <w:t xml:space="preserve">não obstante se </w:t>
      </w:r>
      <w:proofErr w:type="spellStart"/>
      <w:r w:rsidRPr="00A5048A">
        <w:rPr>
          <w:rFonts w:ascii="Calibri" w:hAnsi="Calibri" w:cs="Times New Roman"/>
          <w:lang w:val="pt-PT"/>
        </w:rPr>
        <w:t>atuar</w:t>
      </w:r>
      <w:proofErr w:type="spellEnd"/>
      <w:r w:rsidRPr="00A5048A">
        <w:rPr>
          <w:rFonts w:ascii="Calibri" w:hAnsi="Calibri" w:cs="Times New Roman"/>
          <w:lang w:val="pt-PT"/>
        </w:rPr>
        <w:t xml:space="preserve"> </w:t>
      </w:r>
      <w:r w:rsidR="00686FD0" w:rsidRPr="00A5048A">
        <w:rPr>
          <w:rFonts w:ascii="Calibri" w:hAnsi="Calibri" w:cs="Times New Roman"/>
          <w:lang w:val="pt-PT"/>
        </w:rPr>
        <w:t>sobre a HTA isoladamente,</w:t>
      </w:r>
      <w:r w:rsidRPr="00A5048A">
        <w:rPr>
          <w:rFonts w:ascii="Calibri" w:hAnsi="Calibri" w:cs="Times New Roman"/>
          <w:lang w:val="pt-PT"/>
        </w:rPr>
        <w:t xml:space="preserve"> é urgente</w:t>
      </w:r>
      <w:r w:rsidR="00686FD0" w:rsidRPr="00A5048A">
        <w:rPr>
          <w:rFonts w:ascii="Calibri" w:hAnsi="Calibri" w:cs="Times New Roman"/>
          <w:lang w:val="pt-PT"/>
        </w:rPr>
        <w:t xml:space="preserve"> identificar e tratar todos os </w:t>
      </w:r>
      <w:proofErr w:type="spellStart"/>
      <w:r w:rsidRPr="00A5048A">
        <w:rPr>
          <w:rFonts w:ascii="Calibri" w:hAnsi="Calibri" w:cs="Times New Roman"/>
          <w:lang w:val="pt-PT"/>
        </w:rPr>
        <w:t>fatores</w:t>
      </w:r>
      <w:proofErr w:type="spellEnd"/>
      <w:r w:rsidR="00686FD0" w:rsidRPr="00A5048A">
        <w:rPr>
          <w:rFonts w:ascii="Calibri" w:hAnsi="Calibri" w:cs="Times New Roman"/>
          <w:lang w:val="pt-PT"/>
        </w:rPr>
        <w:t xml:space="preserve"> de risco reversíveis, </w:t>
      </w:r>
      <w:r w:rsidRPr="00A5048A">
        <w:rPr>
          <w:rFonts w:ascii="Calibri" w:hAnsi="Calibri" w:cs="Times New Roman"/>
          <w:lang w:val="pt-PT"/>
        </w:rPr>
        <w:t xml:space="preserve">nomeadamente </w:t>
      </w:r>
      <w:r w:rsidR="00686FD0" w:rsidRPr="00A5048A">
        <w:rPr>
          <w:rFonts w:ascii="Calibri" w:hAnsi="Calibri" w:cs="Times New Roman"/>
          <w:lang w:val="pt-PT"/>
        </w:rPr>
        <w:t xml:space="preserve">o consumo de tabaco, a </w:t>
      </w:r>
      <w:proofErr w:type="spellStart"/>
      <w:r w:rsidR="00686FD0" w:rsidRPr="00A5048A">
        <w:rPr>
          <w:rFonts w:ascii="Calibri" w:hAnsi="Calibri" w:cs="Times New Roman"/>
          <w:lang w:val="pt-PT"/>
        </w:rPr>
        <w:t>dislipidémia</w:t>
      </w:r>
      <w:proofErr w:type="spellEnd"/>
      <w:r w:rsidR="00686FD0" w:rsidRPr="00A5048A">
        <w:rPr>
          <w:rFonts w:ascii="Calibri" w:hAnsi="Calibri" w:cs="Times New Roman"/>
          <w:lang w:val="pt-PT"/>
        </w:rPr>
        <w:t xml:space="preserve"> e a diabetes. Tendo em conta as evidências </w:t>
      </w:r>
      <w:r w:rsidR="00831708" w:rsidRPr="00A5048A">
        <w:rPr>
          <w:rFonts w:ascii="Calibri" w:hAnsi="Calibri" w:cs="Times New Roman"/>
          <w:lang w:val="pt-PT"/>
        </w:rPr>
        <w:t xml:space="preserve">que apontam para a </w:t>
      </w:r>
      <w:r w:rsidR="00686FD0" w:rsidRPr="00A5048A">
        <w:rPr>
          <w:rFonts w:ascii="Calibri" w:hAnsi="Calibri" w:cs="Times New Roman"/>
          <w:lang w:val="pt-PT"/>
        </w:rPr>
        <w:t xml:space="preserve">HTA </w:t>
      </w:r>
      <w:r w:rsidR="00686FD0" w:rsidRPr="00A5048A">
        <w:rPr>
          <w:rFonts w:ascii="Calibri" w:hAnsi="Calibri" w:cs="Times New Roman"/>
          <w:lang w:val="pt-PT"/>
        </w:rPr>
        <w:lastRenderedPageBreak/>
        <w:t>representa</w:t>
      </w:r>
      <w:r w:rsidR="00831708" w:rsidRPr="00A5048A">
        <w:rPr>
          <w:rFonts w:ascii="Calibri" w:hAnsi="Calibri" w:cs="Times New Roman"/>
          <w:lang w:val="pt-PT"/>
        </w:rPr>
        <w:t>r</w:t>
      </w:r>
      <w:r w:rsidR="00686FD0" w:rsidRPr="00A5048A">
        <w:rPr>
          <w:rFonts w:ascii="Calibri" w:hAnsi="Calibri" w:cs="Times New Roman"/>
          <w:lang w:val="pt-PT"/>
        </w:rPr>
        <w:t xml:space="preserve"> um dos </w:t>
      </w:r>
      <w:proofErr w:type="spellStart"/>
      <w:r w:rsidR="00686FD0" w:rsidRPr="00A5048A">
        <w:rPr>
          <w:rFonts w:ascii="Calibri" w:hAnsi="Calibri" w:cs="Times New Roman"/>
          <w:lang w:val="pt-PT"/>
        </w:rPr>
        <w:t>fatores</w:t>
      </w:r>
      <w:proofErr w:type="spellEnd"/>
      <w:r w:rsidR="00686FD0" w:rsidRPr="00A5048A">
        <w:rPr>
          <w:rFonts w:ascii="Calibri" w:hAnsi="Calibri" w:cs="Times New Roman"/>
          <w:lang w:val="pt-PT"/>
        </w:rPr>
        <w:t xml:space="preserve"> de risco mais relevantes na etiologia das doenças cérebro e cardiovasculares, que </w:t>
      </w:r>
      <w:r w:rsidR="00831708" w:rsidRPr="00A5048A">
        <w:rPr>
          <w:rFonts w:ascii="Calibri" w:hAnsi="Calibri" w:cs="Times New Roman"/>
          <w:lang w:val="pt-PT"/>
        </w:rPr>
        <w:t>uma causa major d</w:t>
      </w:r>
      <w:r w:rsidR="00686FD0" w:rsidRPr="00A5048A">
        <w:rPr>
          <w:rFonts w:ascii="Calibri" w:hAnsi="Calibri" w:cs="Times New Roman"/>
          <w:lang w:val="pt-PT"/>
        </w:rPr>
        <w:t xml:space="preserve">e morbilidade e mortalidade cardiovascular, a prevenção e o tratamento adequado são </w:t>
      </w:r>
      <w:proofErr w:type="spellStart"/>
      <w:r w:rsidR="00686FD0" w:rsidRPr="00A5048A">
        <w:rPr>
          <w:rFonts w:ascii="Calibri" w:hAnsi="Calibri" w:cs="Times New Roman"/>
          <w:lang w:val="pt-PT"/>
        </w:rPr>
        <w:t>fatores</w:t>
      </w:r>
      <w:proofErr w:type="spellEnd"/>
      <w:r w:rsidR="00686FD0" w:rsidRPr="00A5048A">
        <w:rPr>
          <w:rFonts w:ascii="Calibri" w:hAnsi="Calibri" w:cs="Times New Roman"/>
          <w:lang w:val="pt-PT"/>
        </w:rPr>
        <w:t xml:space="preserve"> chave na atitude t</w:t>
      </w:r>
      <w:r w:rsidRPr="00A5048A">
        <w:rPr>
          <w:rFonts w:ascii="Calibri" w:hAnsi="Calibri" w:cs="Times New Roman"/>
          <w:lang w:val="pt-PT"/>
        </w:rPr>
        <w:t>erapêutica para com esta doença</w:t>
      </w:r>
      <w:r w:rsidR="003A6F81" w:rsidRPr="00A5048A">
        <w:rPr>
          <w:rFonts w:ascii="Calibri" w:hAnsi="Calibri" w:cs="Times New Roman"/>
          <w:lang w:val="pt-PT"/>
        </w:rPr>
        <w:t xml:space="preserve"> (</w:t>
      </w:r>
      <w:proofErr w:type="spellStart"/>
      <w:r w:rsidR="003A6F81" w:rsidRPr="00A5048A">
        <w:rPr>
          <w:rFonts w:ascii="Calibri" w:hAnsi="Calibri" w:cs="Times New Roman"/>
          <w:lang w:val="pt-PT"/>
        </w:rPr>
        <w:t>Direção</w:t>
      </w:r>
      <w:proofErr w:type="spellEnd"/>
      <w:r w:rsidR="003A6F81" w:rsidRPr="00A5048A">
        <w:rPr>
          <w:rFonts w:ascii="Calibri" w:hAnsi="Calibri" w:cs="Times New Roman"/>
          <w:lang w:val="pt-PT"/>
        </w:rPr>
        <w:t xml:space="preserve"> </w:t>
      </w:r>
      <w:r w:rsidR="006236D7" w:rsidRPr="00A5048A">
        <w:rPr>
          <w:rFonts w:ascii="Calibri" w:hAnsi="Calibri" w:cs="Times New Roman"/>
          <w:lang w:val="pt-PT"/>
        </w:rPr>
        <w:t>Geral da Saúde,</w:t>
      </w:r>
      <w:r w:rsidR="00BA648B" w:rsidRPr="00A5048A">
        <w:rPr>
          <w:rFonts w:ascii="Calibri" w:hAnsi="Calibri" w:cs="Times New Roman"/>
          <w:lang w:val="pt-PT"/>
        </w:rPr>
        <w:t xml:space="preserve"> Portugal</w:t>
      </w:r>
      <w:r w:rsidR="006236D7" w:rsidRPr="00A5048A">
        <w:rPr>
          <w:rFonts w:ascii="Calibri" w:hAnsi="Calibri" w:cs="Times New Roman"/>
          <w:lang w:val="pt-PT"/>
        </w:rPr>
        <w:t xml:space="preserve"> 2012)</w:t>
      </w:r>
      <w:r w:rsidRPr="00A5048A">
        <w:rPr>
          <w:rFonts w:ascii="Calibri" w:hAnsi="Calibri" w:cs="Times New Roman"/>
          <w:lang w:val="pt-PT"/>
        </w:rPr>
        <w:t>.</w:t>
      </w:r>
      <w:r w:rsidR="00B96320" w:rsidRPr="00A5048A">
        <w:rPr>
          <w:rFonts w:ascii="Calibri" w:hAnsi="Calibri" w:cs="Times New Roman"/>
          <w:lang w:val="pt-PT"/>
        </w:rPr>
        <w:t xml:space="preserve"> </w:t>
      </w:r>
      <w:r w:rsidR="003A6F81" w:rsidRPr="00A5048A">
        <w:rPr>
          <w:rFonts w:ascii="Calibri" w:hAnsi="Calibri" w:cs="Times New Roman"/>
          <w:lang w:val="pt-PT"/>
        </w:rPr>
        <w:t>O G</w:t>
      </w:r>
      <w:r w:rsidR="00B96320" w:rsidRPr="00A5048A">
        <w:rPr>
          <w:rFonts w:ascii="Calibri" w:hAnsi="Calibri" w:cs="Times New Roman"/>
          <w:lang w:val="pt-PT"/>
        </w:rPr>
        <w:t xml:space="preserve">uia </w:t>
      </w:r>
      <w:proofErr w:type="spellStart"/>
      <w:r w:rsidR="006F38B4" w:rsidRPr="00A5048A">
        <w:rPr>
          <w:rFonts w:ascii="Calibri" w:hAnsi="Calibri" w:cs="Times New Roman"/>
          <w:i/>
          <w:lang w:val="pt-PT"/>
        </w:rPr>
        <w:t>American</w:t>
      </w:r>
      <w:proofErr w:type="spellEnd"/>
      <w:r w:rsidR="006F38B4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F38B4" w:rsidRPr="00A5048A">
        <w:rPr>
          <w:rFonts w:ascii="Calibri" w:hAnsi="Calibri" w:cs="Times New Roman"/>
          <w:i/>
          <w:lang w:val="pt-PT"/>
        </w:rPr>
        <w:t>Heart</w:t>
      </w:r>
      <w:proofErr w:type="spellEnd"/>
      <w:r w:rsidR="006F38B4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F38B4" w:rsidRPr="00A5048A">
        <w:rPr>
          <w:rFonts w:ascii="Calibri" w:hAnsi="Calibri" w:cs="Times New Roman"/>
          <w:i/>
          <w:lang w:val="pt-PT"/>
        </w:rPr>
        <w:t>Association</w:t>
      </w:r>
      <w:proofErr w:type="spellEnd"/>
      <w:r w:rsidR="006F38B4" w:rsidRPr="00A5048A">
        <w:rPr>
          <w:rFonts w:ascii="Calibri" w:hAnsi="Calibri" w:cs="Times New Roman"/>
          <w:i/>
          <w:lang w:val="pt-PT"/>
        </w:rPr>
        <w:t xml:space="preserve"> &amp; </w:t>
      </w:r>
      <w:proofErr w:type="spellStart"/>
      <w:r w:rsidR="006F38B4" w:rsidRPr="00A5048A">
        <w:rPr>
          <w:rFonts w:ascii="Calibri" w:hAnsi="Calibri" w:cs="Times New Roman"/>
          <w:i/>
          <w:lang w:val="pt-PT"/>
        </w:rPr>
        <w:t>American</w:t>
      </w:r>
      <w:proofErr w:type="spellEnd"/>
      <w:r w:rsidR="006F38B4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F38B4" w:rsidRPr="00A5048A">
        <w:rPr>
          <w:rFonts w:ascii="Calibri" w:hAnsi="Calibri" w:cs="Times New Roman"/>
          <w:i/>
          <w:lang w:val="pt-PT"/>
        </w:rPr>
        <w:t>Stroke</w:t>
      </w:r>
      <w:proofErr w:type="spellEnd"/>
      <w:r w:rsidR="006F38B4" w:rsidRPr="00A5048A">
        <w:rPr>
          <w:rFonts w:ascii="Calibri" w:hAnsi="Calibri" w:cs="Times New Roman"/>
          <w:i/>
          <w:lang w:val="pt-PT"/>
        </w:rPr>
        <w:t xml:space="preserve"> </w:t>
      </w:r>
      <w:proofErr w:type="spellStart"/>
      <w:r w:rsidR="006F38B4" w:rsidRPr="00A5048A">
        <w:rPr>
          <w:rFonts w:ascii="Calibri" w:hAnsi="Calibri" w:cs="Times New Roman"/>
          <w:i/>
          <w:lang w:val="pt-PT"/>
        </w:rPr>
        <w:t>Association</w:t>
      </w:r>
      <w:proofErr w:type="spellEnd"/>
      <w:r w:rsidR="006F38B4" w:rsidRPr="00A5048A">
        <w:rPr>
          <w:rFonts w:ascii="Calibri" w:hAnsi="Calibri" w:cs="Times New Roman"/>
          <w:i/>
          <w:lang w:val="pt-PT"/>
        </w:rPr>
        <w:t xml:space="preserve"> </w:t>
      </w:r>
      <w:r w:rsidR="00B96320" w:rsidRPr="00A5048A">
        <w:rPr>
          <w:rFonts w:ascii="Calibri" w:hAnsi="Calibri" w:cs="Times New Roman"/>
          <w:lang w:val="pt-PT"/>
        </w:rPr>
        <w:t>(2014, p. 4)</w:t>
      </w:r>
      <w:proofErr w:type="gramStart"/>
      <w:r w:rsidR="00B96320" w:rsidRPr="00A5048A">
        <w:rPr>
          <w:rFonts w:ascii="Calibri" w:hAnsi="Calibri" w:cs="Times New Roman"/>
          <w:lang w:val="pt-PT"/>
        </w:rPr>
        <w:t>,</w:t>
      </w:r>
      <w:proofErr w:type="gramEnd"/>
      <w:r w:rsidR="00B96320" w:rsidRPr="00A5048A">
        <w:rPr>
          <w:rFonts w:ascii="Calibri" w:hAnsi="Calibri" w:cs="Times New Roman"/>
          <w:lang w:val="pt-PT"/>
        </w:rPr>
        <w:t xml:space="preserve"> preconiza que o foco na prevenção, </w:t>
      </w:r>
      <w:r w:rsidR="003A6F81" w:rsidRPr="00A5048A">
        <w:rPr>
          <w:rFonts w:ascii="Calibri" w:hAnsi="Calibri" w:cs="Times New Roman"/>
          <w:lang w:val="pt-PT"/>
        </w:rPr>
        <w:t xml:space="preserve">se centre na </w:t>
      </w:r>
      <w:r w:rsidR="00B96320" w:rsidRPr="00A5048A">
        <w:rPr>
          <w:rFonts w:ascii="Calibri" w:hAnsi="Calibri" w:cs="Times New Roman"/>
          <w:lang w:val="pt-PT"/>
        </w:rPr>
        <w:t>agrega</w:t>
      </w:r>
      <w:r w:rsidR="003A6F81" w:rsidRPr="00A5048A">
        <w:rPr>
          <w:rFonts w:ascii="Calibri" w:hAnsi="Calibri" w:cs="Times New Roman"/>
          <w:lang w:val="pt-PT"/>
        </w:rPr>
        <w:t>ção de</w:t>
      </w:r>
      <w:r w:rsidR="00B96320" w:rsidRPr="00A5048A">
        <w:rPr>
          <w:rFonts w:ascii="Calibri" w:hAnsi="Calibri" w:cs="Times New Roman"/>
          <w:lang w:val="pt-PT"/>
        </w:rPr>
        <w:t xml:space="preserve"> três </w:t>
      </w:r>
      <w:proofErr w:type="spellStart"/>
      <w:r w:rsidR="00B96320" w:rsidRPr="00A5048A">
        <w:rPr>
          <w:rFonts w:ascii="Calibri" w:hAnsi="Calibri" w:cs="Times New Roman"/>
          <w:lang w:val="pt-PT"/>
        </w:rPr>
        <w:t>ações</w:t>
      </w:r>
      <w:proofErr w:type="spellEnd"/>
      <w:r w:rsidR="00B96320" w:rsidRPr="00A5048A">
        <w:rPr>
          <w:rFonts w:ascii="Calibri" w:hAnsi="Calibri" w:cs="Times New Roman"/>
          <w:lang w:val="pt-PT"/>
        </w:rPr>
        <w:t xml:space="preserve"> importantes; </w:t>
      </w:r>
      <w:proofErr w:type="spellStart"/>
      <w:r w:rsidR="00B96320" w:rsidRPr="00A5048A">
        <w:rPr>
          <w:rFonts w:ascii="Calibri" w:hAnsi="Calibri" w:cs="Times New Roman"/>
          <w:i/>
          <w:lang w:val="pt-PT"/>
        </w:rPr>
        <w:t>check</w:t>
      </w:r>
      <w:proofErr w:type="spellEnd"/>
      <w:r w:rsidR="00B96320" w:rsidRPr="00A5048A">
        <w:rPr>
          <w:rFonts w:ascii="Calibri" w:hAnsi="Calibri" w:cs="Times New Roman"/>
          <w:lang w:val="pt-PT"/>
        </w:rPr>
        <w:t xml:space="preserve"> (verificar), </w:t>
      </w:r>
      <w:proofErr w:type="spellStart"/>
      <w:r w:rsidR="00B96320" w:rsidRPr="00A5048A">
        <w:rPr>
          <w:rFonts w:ascii="Calibri" w:hAnsi="Calibri" w:cs="Times New Roman"/>
          <w:i/>
          <w:lang w:val="pt-PT"/>
        </w:rPr>
        <w:t>change</w:t>
      </w:r>
      <w:proofErr w:type="spellEnd"/>
      <w:r w:rsidR="00B96320" w:rsidRPr="00A5048A">
        <w:rPr>
          <w:rFonts w:ascii="Calibri" w:hAnsi="Calibri" w:cs="Times New Roman"/>
          <w:lang w:val="pt-PT"/>
        </w:rPr>
        <w:t xml:space="preserve"> (alterar) e </w:t>
      </w:r>
      <w:proofErr w:type="spellStart"/>
      <w:proofErr w:type="gramStart"/>
      <w:r w:rsidR="00B96320" w:rsidRPr="00A5048A">
        <w:rPr>
          <w:rFonts w:ascii="Calibri" w:hAnsi="Calibri" w:cs="Times New Roman"/>
          <w:i/>
          <w:lang w:val="pt-PT"/>
        </w:rPr>
        <w:t>control</w:t>
      </w:r>
      <w:proofErr w:type="spellEnd"/>
      <w:proofErr w:type="gramEnd"/>
      <w:r w:rsidR="00B96320" w:rsidRPr="00A5048A">
        <w:rPr>
          <w:rFonts w:ascii="Calibri" w:hAnsi="Calibri" w:cs="Times New Roman"/>
          <w:lang w:val="pt-PT"/>
        </w:rPr>
        <w:t xml:space="preserve"> (controlar).</w:t>
      </w:r>
    </w:p>
    <w:p w:rsidR="006236D7" w:rsidRPr="00A5048A" w:rsidRDefault="006236D7" w:rsidP="006E27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Com o processo de envelhecimento, surgem modificações fisiológicas e funcionais, próp</w:t>
      </w:r>
      <w:r w:rsidR="00831708" w:rsidRPr="00A5048A">
        <w:rPr>
          <w:rFonts w:ascii="Calibri" w:hAnsi="Calibri" w:cs="Times New Roman"/>
          <w:lang w:val="pt-PT"/>
        </w:rPr>
        <w:t xml:space="preserve">rias desta fase da vida humana, o que torna </w:t>
      </w:r>
      <w:r w:rsidRPr="00A5048A">
        <w:rPr>
          <w:rFonts w:ascii="Calibri" w:hAnsi="Calibri" w:cs="Times New Roman"/>
          <w:lang w:val="pt-PT"/>
        </w:rPr>
        <w:t xml:space="preserve">os idosos mais vulneráveis </w:t>
      </w:r>
      <w:r w:rsidR="00244D98" w:rsidRPr="00A5048A">
        <w:rPr>
          <w:rFonts w:ascii="Calibri" w:hAnsi="Calibri" w:cs="Times New Roman"/>
          <w:lang w:val="pt-PT"/>
        </w:rPr>
        <w:t>a</w:t>
      </w:r>
      <w:r w:rsidRPr="00A5048A">
        <w:rPr>
          <w:rFonts w:ascii="Calibri" w:hAnsi="Calibri" w:cs="Times New Roman"/>
          <w:lang w:val="pt-PT"/>
        </w:rPr>
        <w:t xml:space="preserve"> doenças crónicas, entre as quais a hipertensão arterial. </w:t>
      </w:r>
      <w:r w:rsidR="00244D98" w:rsidRPr="00A5048A">
        <w:rPr>
          <w:rFonts w:ascii="Calibri" w:hAnsi="Calibri" w:cs="Times New Roman"/>
          <w:lang w:val="pt-PT"/>
        </w:rPr>
        <w:t>Para além da idade, o excesso de peso é manifestamente um</w:t>
      </w:r>
      <w:r w:rsidR="003A6F81" w:rsidRPr="00A5048A">
        <w:rPr>
          <w:rFonts w:ascii="Calibri" w:hAnsi="Calibri" w:cs="Times New Roman"/>
          <w:lang w:val="pt-PT"/>
        </w:rPr>
        <w:t xml:space="preserve"> determinante</w:t>
      </w:r>
      <w:r w:rsidR="00244D98" w:rsidRPr="00A5048A">
        <w:rPr>
          <w:rFonts w:ascii="Calibri" w:hAnsi="Calibri" w:cs="Times New Roman"/>
          <w:lang w:val="pt-PT"/>
        </w:rPr>
        <w:t xml:space="preserve"> que </w:t>
      </w:r>
      <w:proofErr w:type="spellStart"/>
      <w:r w:rsidR="00244D98" w:rsidRPr="00A5048A">
        <w:rPr>
          <w:rFonts w:ascii="Calibri" w:hAnsi="Calibri" w:cs="Times New Roman"/>
          <w:lang w:val="pt-PT"/>
        </w:rPr>
        <w:t>afeta</w:t>
      </w:r>
      <w:proofErr w:type="spellEnd"/>
      <w:r w:rsidR="00244D98" w:rsidRPr="00A5048A">
        <w:rPr>
          <w:rFonts w:ascii="Calibri" w:hAnsi="Calibri" w:cs="Times New Roman"/>
          <w:lang w:val="pt-PT"/>
        </w:rPr>
        <w:t xml:space="preserve"> o normal funcionamento do sistema circulatório, proporcionando o aparecimento da </w:t>
      </w:r>
      <w:r w:rsidR="00360F6D" w:rsidRPr="00A5048A">
        <w:rPr>
          <w:rFonts w:ascii="Calibri" w:hAnsi="Calibri" w:cs="Times New Roman"/>
          <w:lang w:val="pt-PT"/>
        </w:rPr>
        <w:t>HTA</w:t>
      </w:r>
      <w:r w:rsidR="00244D98" w:rsidRPr="00A5048A">
        <w:rPr>
          <w:rFonts w:ascii="Calibri" w:hAnsi="Calibri" w:cs="Times New Roman"/>
          <w:lang w:val="pt-PT"/>
        </w:rPr>
        <w:t>, aumentando o risco de doenças cardiovasculares e d</w:t>
      </w:r>
      <w:r w:rsidR="003A6F81" w:rsidRPr="00A5048A">
        <w:rPr>
          <w:rFonts w:ascii="Calibri" w:hAnsi="Calibri" w:cs="Times New Roman"/>
          <w:lang w:val="pt-PT"/>
        </w:rPr>
        <w:t>a</w:t>
      </w:r>
      <w:r w:rsidR="00244D98" w:rsidRPr="00A5048A">
        <w:rPr>
          <w:rFonts w:ascii="Calibri" w:hAnsi="Calibri" w:cs="Times New Roman"/>
          <w:lang w:val="pt-PT"/>
        </w:rPr>
        <w:t xml:space="preserve"> diabetes (</w:t>
      </w:r>
      <w:proofErr w:type="spellStart"/>
      <w:r w:rsidR="00244D98" w:rsidRPr="00A5048A">
        <w:rPr>
          <w:rFonts w:ascii="Calibri" w:hAnsi="Calibri" w:cs="Times New Roman"/>
          <w:lang w:val="pt-PT"/>
        </w:rPr>
        <w:t>Scala</w:t>
      </w:r>
      <w:proofErr w:type="spellEnd"/>
      <w:r w:rsidR="00244D98" w:rsidRPr="00A5048A">
        <w:rPr>
          <w:rFonts w:ascii="Calibri" w:hAnsi="Calibri" w:cs="Times New Roman"/>
          <w:lang w:val="pt-PT"/>
        </w:rPr>
        <w:t xml:space="preserve">, 2014). O mesmo autor refere que </w:t>
      </w:r>
      <w:r w:rsidR="00244D98" w:rsidRPr="00A5048A">
        <w:rPr>
          <w:rFonts w:ascii="Calibri" w:hAnsi="Calibri" w:cs="Times New Roman"/>
          <w:i/>
          <w:lang w:val="pt-PT"/>
        </w:rPr>
        <w:t xml:space="preserve">“pessoas obesas, IMC (Índice de Massa </w:t>
      </w:r>
      <w:proofErr w:type="gramStart"/>
      <w:r w:rsidR="00244D98" w:rsidRPr="00A5048A">
        <w:rPr>
          <w:rFonts w:ascii="Calibri" w:hAnsi="Calibri" w:cs="Times New Roman"/>
          <w:i/>
          <w:lang w:val="pt-PT"/>
        </w:rPr>
        <w:t xml:space="preserve">Corporal) </w:t>
      </w:r>
      <w:r w:rsidR="007B5C51" w:rsidRPr="00A5048A">
        <w:rPr>
          <w:rFonts w:ascii="Calibri" w:hAnsi="Calibri" w:cs="Times New Roman"/>
          <w:i/>
          <w:lang w:val="pt-PT"/>
        </w:rPr>
        <w:t>&gt;</w:t>
      </w:r>
      <w:r w:rsidR="00244D98" w:rsidRPr="00A5048A">
        <w:rPr>
          <w:rFonts w:ascii="Calibri" w:hAnsi="Calibri" w:cs="Times New Roman"/>
          <w:i/>
          <w:lang w:val="pt-PT"/>
        </w:rPr>
        <w:t>30</w:t>
      </w:r>
      <w:proofErr w:type="gramEnd"/>
      <w:r w:rsidR="00244D98" w:rsidRPr="00A5048A">
        <w:rPr>
          <w:rFonts w:ascii="Calibri" w:hAnsi="Calibri" w:cs="Times New Roman"/>
          <w:i/>
          <w:lang w:val="pt-PT"/>
        </w:rPr>
        <w:t xml:space="preserve">, apresentam até 6 vezes mais chances de </w:t>
      </w:r>
      <w:r w:rsidR="007B5C51" w:rsidRPr="00A5048A">
        <w:rPr>
          <w:rFonts w:ascii="Calibri" w:hAnsi="Calibri" w:cs="Times New Roman"/>
          <w:i/>
          <w:lang w:val="pt-PT"/>
        </w:rPr>
        <w:t>terem</w:t>
      </w:r>
      <w:r w:rsidR="00244D98" w:rsidRPr="00A5048A">
        <w:rPr>
          <w:rFonts w:ascii="Calibri" w:hAnsi="Calibri" w:cs="Times New Roman"/>
          <w:i/>
          <w:lang w:val="pt-PT"/>
        </w:rPr>
        <w:t xml:space="preserve"> </w:t>
      </w:r>
      <w:r w:rsidR="00206475" w:rsidRPr="00A5048A">
        <w:rPr>
          <w:rFonts w:ascii="Calibri" w:hAnsi="Calibri" w:cs="Times New Roman"/>
          <w:i/>
          <w:lang w:val="pt-PT"/>
        </w:rPr>
        <w:t>PA</w:t>
      </w:r>
      <w:r w:rsidR="00244D98" w:rsidRPr="00A5048A">
        <w:rPr>
          <w:rFonts w:ascii="Calibri" w:hAnsi="Calibri" w:cs="Times New Roman"/>
          <w:i/>
          <w:lang w:val="pt-PT"/>
        </w:rPr>
        <w:t xml:space="preserve"> </w:t>
      </w:r>
      <w:r w:rsidR="003A6F81" w:rsidRPr="00A5048A">
        <w:rPr>
          <w:rFonts w:ascii="Calibri" w:hAnsi="Calibri" w:cs="Times New Roman"/>
          <w:i/>
          <w:lang w:val="pt-PT"/>
        </w:rPr>
        <w:t>elevada quando comparadas com</w:t>
      </w:r>
      <w:r w:rsidR="00244D98" w:rsidRPr="00A5048A">
        <w:rPr>
          <w:rFonts w:ascii="Calibri" w:hAnsi="Calibri" w:cs="Times New Roman"/>
          <w:i/>
          <w:lang w:val="pt-PT"/>
        </w:rPr>
        <w:t xml:space="preserve"> </w:t>
      </w:r>
      <w:r w:rsidR="007B5C51" w:rsidRPr="00A5048A">
        <w:rPr>
          <w:rFonts w:ascii="Calibri" w:hAnsi="Calibri" w:cs="Times New Roman"/>
          <w:i/>
          <w:lang w:val="pt-PT"/>
        </w:rPr>
        <w:t>as pessoas</w:t>
      </w:r>
      <w:r w:rsidR="00244D98" w:rsidRPr="00A5048A">
        <w:rPr>
          <w:rFonts w:ascii="Calibri" w:hAnsi="Calibri" w:cs="Times New Roman"/>
          <w:i/>
          <w:lang w:val="pt-PT"/>
        </w:rPr>
        <w:t xml:space="preserve"> com IMC </w:t>
      </w:r>
      <w:r w:rsidR="007B5C51" w:rsidRPr="00A5048A">
        <w:rPr>
          <w:rFonts w:ascii="Calibri" w:hAnsi="Calibri" w:cs="Times New Roman"/>
          <w:i/>
          <w:lang w:val="pt-PT"/>
        </w:rPr>
        <w:t>&lt; 25.</w:t>
      </w:r>
      <w:r w:rsidR="007B5C51" w:rsidRPr="00A5048A">
        <w:rPr>
          <w:rFonts w:ascii="Calibri" w:hAnsi="Calibri" w:cs="Times New Roman"/>
          <w:lang w:val="pt-PT"/>
        </w:rPr>
        <w:t xml:space="preserve"> </w:t>
      </w:r>
      <w:r w:rsidR="00360F6D" w:rsidRPr="00A5048A">
        <w:rPr>
          <w:rFonts w:ascii="Calibri" w:hAnsi="Calibri" w:cs="Times New Roman"/>
          <w:lang w:val="pt-PT"/>
        </w:rPr>
        <w:t xml:space="preserve">O sedentarismo também aumenta o risco do aparecimento da HTA. Por conseguinte, a </w:t>
      </w:r>
      <w:r w:rsidR="003A6F81" w:rsidRPr="00A5048A">
        <w:rPr>
          <w:rFonts w:ascii="Calibri" w:hAnsi="Calibri" w:cs="Times New Roman"/>
          <w:lang w:val="pt-PT"/>
        </w:rPr>
        <w:t xml:space="preserve">prática de </w:t>
      </w:r>
      <w:proofErr w:type="spellStart"/>
      <w:r w:rsidR="00360F6D" w:rsidRPr="00A5048A">
        <w:rPr>
          <w:rFonts w:ascii="Calibri" w:hAnsi="Calibri" w:cs="Times New Roman"/>
          <w:lang w:val="pt-PT"/>
        </w:rPr>
        <w:t>atividade</w:t>
      </w:r>
      <w:proofErr w:type="spellEnd"/>
      <w:r w:rsidR="00360F6D" w:rsidRPr="00A5048A">
        <w:rPr>
          <w:rFonts w:ascii="Calibri" w:hAnsi="Calibri" w:cs="Times New Roman"/>
          <w:lang w:val="pt-PT"/>
        </w:rPr>
        <w:t xml:space="preserve"> física </w:t>
      </w:r>
      <w:r w:rsidR="003A6F81" w:rsidRPr="00A5048A">
        <w:rPr>
          <w:rFonts w:ascii="Calibri" w:hAnsi="Calibri" w:cs="Times New Roman"/>
          <w:lang w:val="pt-PT"/>
        </w:rPr>
        <w:t xml:space="preserve">é uma condição que </w:t>
      </w:r>
      <w:r w:rsidR="00360F6D" w:rsidRPr="00A5048A">
        <w:rPr>
          <w:rFonts w:ascii="Calibri" w:hAnsi="Calibri" w:cs="Times New Roman"/>
          <w:lang w:val="pt-PT"/>
        </w:rPr>
        <w:t xml:space="preserve">resulta em grandes benefícios para o coração e para o sistema circulatório de uma forma geral, ajudando a controlar </w:t>
      </w:r>
      <w:r w:rsidR="00206475" w:rsidRPr="00A5048A">
        <w:rPr>
          <w:rFonts w:ascii="Calibri" w:hAnsi="Calibri" w:cs="Times New Roman"/>
          <w:lang w:val="pt-PT"/>
        </w:rPr>
        <w:t xml:space="preserve">a </w:t>
      </w:r>
      <w:r w:rsidR="00360F6D" w:rsidRPr="00A5048A">
        <w:rPr>
          <w:rFonts w:ascii="Calibri" w:hAnsi="Calibri" w:cs="Times New Roman"/>
          <w:lang w:val="pt-PT"/>
        </w:rPr>
        <w:t xml:space="preserve">pressão arterial. O estilo de vida assume-se igualmente como um </w:t>
      </w:r>
      <w:proofErr w:type="spellStart"/>
      <w:r w:rsidR="00360F6D" w:rsidRPr="00A5048A">
        <w:rPr>
          <w:rFonts w:ascii="Calibri" w:hAnsi="Calibri" w:cs="Times New Roman"/>
          <w:lang w:val="pt-PT"/>
        </w:rPr>
        <w:t>fator</w:t>
      </w:r>
      <w:proofErr w:type="spellEnd"/>
      <w:r w:rsidR="00360F6D" w:rsidRPr="00A5048A">
        <w:rPr>
          <w:rFonts w:ascii="Calibri" w:hAnsi="Calibri" w:cs="Times New Roman"/>
          <w:lang w:val="pt-PT"/>
        </w:rPr>
        <w:t xml:space="preserve"> importante, no caso concreto dos idosos, as consequências de um estilo de vida </w:t>
      </w:r>
      <w:r w:rsidR="00206475" w:rsidRPr="00A5048A">
        <w:rPr>
          <w:rFonts w:ascii="Calibri" w:hAnsi="Calibri" w:cs="Times New Roman"/>
          <w:lang w:val="pt-PT"/>
        </w:rPr>
        <w:t>pautado</w:t>
      </w:r>
      <w:r w:rsidR="00360F6D" w:rsidRPr="00A5048A">
        <w:rPr>
          <w:rFonts w:ascii="Calibri" w:hAnsi="Calibri" w:cs="Times New Roman"/>
          <w:lang w:val="pt-PT"/>
        </w:rPr>
        <w:t xml:space="preserve"> por comportamentos de risco resulta numa grande preocupação, porque as complicações da HTA tendem a aumentar com a idade</w:t>
      </w:r>
      <w:r w:rsidR="00206475" w:rsidRPr="00A5048A">
        <w:rPr>
          <w:rFonts w:ascii="Calibri" w:hAnsi="Calibri" w:cs="Times New Roman"/>
          <w:lang w:val="pt-PT"/>
        </w:rPr>
        <w:t xml:space="preserve"> (</w:t>
      </w:r>
      <w:proofErr w:type="spellStart"/>
      <w:r w:rsidR="00206475" w:rsidRPr="00A5048A">
        <w:rPr>
          <w:rFonts w:ascii="Calibri" w:hAnsi="Calibri" w:cs="Times New Roman"/>
          <w:lang w:val="pt-PT"/>
        </w:rPr>
        <w:t>Scala</w:t>
      </w:r>
      <w:proofErr w:type="spellEnd"/>
      <w:r w:rsidR="00206475" w:rsidRPr="00A5048A">
        <w:rPr>
          <w:rFonts w:ascii="Calibri" w:hAnsi="Calibri" w:cs="Times New Roman"/>
          <w:lang w:val="pt-PT"/>
        </w:rPr>
        <w:t>, 2014)</w:t>
      </w:r>
      <w:r w:rsidR="00227004" w:rsidRPr="00A5048A">
        <w:rPr>
          <w:rFonts w:ascii="Calibri" w:hAnsi="Calibri" w:cs="Times New Roman"/>
          <w:lang w:val="pt-PT"/>
        </w:rPr>
        <w:t>.</w:t>
      </w:r>
    </w:p>
    <w:p w:rsidR="00836F5E" w:rsidRPr="00A5048A" w:rsidRDefault="00A23EB7" w:rsidP="00836F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A terapia medicamentosa da hipertensão arterial</w:t>
      </w:r>
      <w:r w:rsidR="00AA4ED0" w:rsidRPr="00A5048A">
        <w:rPr>
          <w:rFonts w:ascii="Calibri" w:hAnsi="Calibri" w:cs="Times New Roman"/>
          <w:lang w:val="pt-PT"/>
        </w:rPr>
        <w:t xml:space="preserve"> deve basear-se, por </w:t>
      </w:r>
      <w:r w:rsidR="006236D7" w:rsidRPr="00A5048A">
        <w:rPr>
          <w:rFonts w:ascii="Calibri" w:hAnsi="Calibri" w:cs="Times New Roman"/>
          <w:lang w:val="pt-PT"/>
        </w:rPr>
        <w:t>um lado</w:t>
      </w:r>
      <w:r w:rsidR="00AA4ED0" w:rsidRPr="00A5048A">
        <w:rPr>
          <w:rFonts w:ascii="Calibri" w:hAnsi="Calibri" w:cs="Times New Roman"/>
          <w:lang w:val="pt-PT"/>
        </w:rPr>
        <w:t xml:space="preserve">, em estudos farmacológicos e, por </w:t>
      </w:r>
      <w:r w:rsidR="006236D7" w:rsidRPr="00A5048A">
        <w:rPr>
          <w:rFonts w:ascii="Calibri" w:hAnsi="Calibri" w:cs="Times New Roman"/>
          <w:lang w:val="pt-PT"/>
        </w:rPr>
        <w:t xml:space="preserve">outro lugar, </w:t>
      </w:r>
      <w:r w:rsidR="00AA4ED0" w:rsidRPr="00A5048A">
        <w:rPr>
          <w:rFonts w:ascii="Calibri" w:hAnsi="Calibri" w:cs="Times New Roman"/>
          <w:lang w:val="pt-PT"/>
        </w:rPr>
        <w:t xml:space="preserve">no perfil individual </w:t>
      </w:r>
      <w:r w:rsidR="006236D7" w:rsidRPr="00A5048A">
        <w:rPr>
          <w:rFonts w:ascii="Calibri" w:hAnsi="Calibri" w:cs="Times New Roman"/>
          <w:lang w:val="pt-PT"/>
        </w:rPr>
        <w:t>de cada</w:t>
      </w:r>
      <w:r w:rsidR="003A6F81" w:rsidRPr="00A5048A">
        <w:rPr>
          <w:rFonts w:ascii="Calibri" w:hAnsi="Calibri" w:cs="Times New Roman"/>
          <w:lang w:val="pt-PT"/>
        </w:rPr>
        <w:t xml:space="preserve"> pessoa</w:t>
      </w:r>
      <w:r w:rsidR="00AA4ED0" w:rsidRPr="00A5048A">
        <w:rPr>
          <w:rFonts w:ascii="Calibri" w:hAnsi="Calibri" w:cs="Times New Roman"/>
          <w:lang w:val="pt-PT"/>
        </w:rPr>
        <w:t xml:space="preserve">, </w:t>
      </w:r>
      <w:r w:rsidR="006236D7" w:rsidRPr="00A5048A">
        <w:rPr>
          <w:rFonts w:ascii="Calibri" w:hAnsi="Calibri" w:cs="Times New Roman"/>
          <w:lang w:val="pt-PT"/>
        </w:rPr>
        <w:t xml:space="preserve">assumindo-se como </w:t>
      </w:r>
      <w:r w:rsidR="00AA4ED0" w:rsidRPr="00A5048A">
        <w:rPr>
          <w:rFonts w:ascii="Calibri" w:hAnsi="Calibri" w:cs="Times New Roman"/>
          <w:lang w:val="pt-PT"/>
        </w:rPr>
        <w:t xml:space="preserve">mediador </w:t>
      </w:r>
      <w:r w:rsidR="006236D7" w:rsidRPr="00A5048A">
        <w:rPr>
          <w:rFonts w:ascii="Calibri" w:hAnsi="Calibri" w:cs="Times New Roman"/>
          <w:lang w:val="pt-PT"/>
        </w:rPr>
        <w:t>o profissional de saúde</w:t>
      </w:r>
      <w:r w:rsidR="00AA4ED0" w:rsidRPr="00A5048A">
        <w:rPr>
          <w:rFonts w:ascii="Calibri" w:hAnsi="Calibri" w:cs="Times New Roman"/>
          <w:lang w:val="pt-PT"/>
        </w:rPr>
        <w:t xml:space="preserve">, que deve </w:t>
      </w:r>
      <w:r w:rsidR="006236D7" w:rsidRPr="00A5048A">
        <w:rPr>
          <w:rFonts w:ascii="Calibri" w:hAnsi="Calibri" w:cs="Times New Roman"/>
          <w:lang w:val="pt-PT"/>
        </w:rPr>
        <w:t>conjugar a intervenção farmacológica e a não farmacológica</w:t>
      </w:r>
      <w:r w:rsidR="00AA4ED0" w:rsidRPr="00A5048A">
        <w:rPr>
          <w:rFonts w:ascii="Calibri" w:hAnsi="Calibri" w:cs="Times New Roman"/>
          <w:lang w:val="pt-PT"/>
        </w:rPr>
        <w:t xml:space="preserve">. </w:t>
      </w:r>
      <w:r w:rsidR="006236D7" w:rsidRPr="00A5048A">
        <w:rPr>
          <w:rFonts w:ascii="Calibri" w:hAnsi="Calibri" w:cs="Times New Roman"/>
          <w:lang w:val="pt-PT"/>
        </w:rPr>
        <w:t xml:space="preserve">A </w:t>
      </w:r>
      <w:r w:rsidR="00AA4ED0" w:rsidRPr="00A5048A">
        <w:rPr>
          <w:rFonts w:ascii="Calibri" w:hAnsi="Calibri" w:cs="Times New Roman"/>
          <w:lang w:val="pt-PT"/>
        </w:rPr>
        <w:t xml:space="preserve">intervenção não-farmacológica </w:t>
      </w:r>
      <w:r w:rsidR="00B96320" w:rsidRPr="00A5048A">
        <w:rPr>
          <w:rFonts w:ascii="Calibri" w:hAnsi="Calibri" w:cs="Times New Roman"/>
          <w:lang w:val="pt-PT"/>
        </w:rPr>
        <w:t xml:space="preserve">é importante para o controlo dos </w:t>
      </w:r>
      <w:proofErr w:type="spellStart"/>
      <w:r w:rsidR="00B96320" w:rsidRPr="00A5048A">
        <w:rPr>
          <w:rFonts w:ascii="Calibri" w:hAnsi="Calibri" w:cs="Times New Roman"/>
          <w:lang w:val="pt-PT"/>
        </w:rPr>
        <w:t>fatores</w:t>
      </w:r>
      <w:proofErr w:type="spellEnd"/>
      <w:r w:rsidR="00B96320" w:rsidRPr="00A5048A">
        <w:rPr>
          <w:rFonts w:ascii="Calibri" w:hAnsi="Calibri" w:cs="Times New Roman"/>
          <w:lang w:val="pt-PT"/>
        </w:rPr>
        <w:t xml:space="preserve"> de risco, estando associada </w:t>
      </w:r>
      <w:r w:rsidR="00AA4ED0" w:rsidRPr="00A5048A">
        <w:rPr>
          <w:rFonts w:ascii="Calibri" w:hAnsi="Calibri" w:cs="Times New Roman"/>
          <w:lang w:val="pt-PT"/>
        </w:rPr>
        <w:t xml:space="preserve">às </w:t>
      </w:r>
      <w:r w:rsidR="00B96320" w:rsidRPr="00A5048A">
        <w:rPr>
          <w:rFonts w:ascii="Calibri" w:hAnsi="Calibri" w:cs="Times New Roman"/>
          <w:lang w:val="pt-PT"/>
        </w:rPr>
        <w:t>alterações d</w:t>
      </w:r>
      <w:r w:rsidR="00AA4ED0" w:rsidRPr="00A5048A">
        <w:rPr>
          <w:rFonts w:ascii="Calibri" w:hAnsi="Calibri" w:cs="Times New Roman"/>
          <w:lang w:val="pt-PT"/>
        </w:rPr>
        <w:t xml:space="preserve">o estilo de vida, </w:t>
      </w:r>
      <w:r w:rsidR="00B96320" w:rsidRPr="00A5048A">
        <w:rPr>
          <w:rFonts w:ascii="Calibri" w:hAnsi="Calibri" w:cs="Times New Roman"/>
          <w:lang w:val="pt-PT"/>
        </w:rPr>
        <w:t xml:space="preserve">como forma de </w:t>
      </w:r>
      <w:r w:rsidR="00AA4ED0" w:rsidRPr="00A5048A">
        <w:rPr>
          <w:rFonts w:ascii="Calibri" w:hAnsi="Calibri" w:cs="Times New Roman"/>
          <w:lang w:val="pt-PT"/>
        </w:rPr>
        <w:t>prevenir ou deter a evolução da hipertensão arterial.</w:t>
      </w:r>
      <w:r w:rsidR="00B96320" w:rsidRPr="00A5048A">
        <w:rPr>
          <w:rFonts w:ascii="Calibri" w:hAnsi="Calibri" w:cs="Times New Roman"/>
          <w:lang w:val="pt-PT"/>
        </w:rPr>
        <w:t xml:space="preserve"> Por conseguinte</w:t>
      </w:r>
      <w:r w:rsidR="00AA4ED0" w:rsidRPr="00A5048A">
        <w:rPr>
          <w:rFonts w:ascii="Calibri" w:hAnsi="Calibri" w:cs="Times New Roman"/>
          <w:lang w:val="pt-PT"/>
        </w:rPr>
        <w:t xml:space="preserve">, o tratamento não-farmacológico </w:t>
      </w:r>
      <w:r w:rsidR="00B96320" w:rsidRPr="00A5048A">
        <w:rPr>
          <w:rFonts w:ascii="Calibri" w:hAnsi="Calibri" w:cs="Times New Roman"/>
          <w:lang w:val="pt-PT"/>
        </w:rPr>
        <w:t>é um imperativo</w:t>
      </w:r>
      <w:r w:rsidR="00AA4ED0" w:rsidRPr="00A5048A">
        <w:rPr>
          <w:rFonts w:ascii="Calibri" w:hAnsi="Calibri" w:cs="Times New Roman"/>
          <w:lang w:val="pt-PT"/>
        </w:rPr>
        <w:t xml:space="preserve"> componente do tratamento </w:t>
      </w:r>
      <w:r w:rsidR="00B96320" w:rsidRPr="00A5048A">
        <w:rPr>
          <w:rFonts w:ascii="Calibri" w:hAnsi="Calibri" w:cs="Times New Roman"/>
          <w:lang w:val="pt-PT"/>
        </w:rPr>
        <w:t>dos doentes</w:t>
      </w:r>
      <w:r w:rsidR="00AA4ED0" w:rsidRPr="00A5048A">
        <w:rPr>
          <w:rFonts w:ascii="Calibri" w:hAnsi="Calibri" w:cs="Times New Roman"/>
          <w:lang w:val="pt-PT"/>
        </w:rPr>
        <w:t xml:space="preserve"> com </w:t>
      </w:r>
      <w:r w:rsidR="00B96320" w:rsidRPr="00A5048A">
        <w:rPr>
          <w:rFonts w:ascii="Calibri" w:hAnsi="Calibri" w:cs="Times New Roman"/>
          <w:lang w:val="pt-PT"/>
        </w:rPr>
        <w:t>HTA</w:t>
      </w:r>
      <w:r w:rsidR="00AA4ED0" w:rsidRPr="00A5048A">
        <w:rPr>
          <w:rFonts w:ascii="Calibri" w:hAnsi="Calibri" w:cs="Times New Roman"/>
          <w:lang w:val="pt-PT"/>
        </w:rPr>
        <w:t>.</w:t>
      </w:r>
      <w:r w:rsidR="00686FD0" w:rsidRPr="00A5048A">
        <w:rPr>
          <w:rFonts w:ascii="Calibri" w:hAnsi="Calibri" w:cs="Times New Roman"/>
          <w:lang w:val="pt-PT"/>
        </w:rPr>
        <w:t xml:space="preserve"> </w:t>
      </w:r>
      <w:r w:rsidR="00F22C57" w:rsidRPr="00A5048A">
        <w:rPr>
          <w:rFonts w:ascii="Calibri" w:hAnsi="Calibri" w:cs="Times New Roman"/>
          <w:lang w:val="pt-PT"/>
        </w:rPr>
        <w:t xml:space="preserve">O efeito </w:t>
      </w:r>
      <w:proofErr w:type="spellStart"/>
      <w:r w:rsidR="00F22C57" w:rsidRPr="00A5048A">
        <w:rPr>
          <w:rFonts w:ascii="Calibri" w:hAnsi="Calibri" w:cs="Times New Roman"/>
          <w:lang w:val="pt-PT"/>
        </w:rPr>
        <w:t>protetor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da </w:t>
      </w:r>
      <w:proofErr w:type="spellStart"/>
      <w:r w:rsidR="00F22C57" w:rsidRPr="00A5048A">
        <w:rPr>
          <w:rFonts w:ascii="Calibri" w:hAnsi="Calibri" w:cs="Times New Roman"/>
          <w:lang w:val="pt-PT"/>
        </w:rPr>
        <w:t>atividade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física funcional, para além de reduzir a PA, está associado à redução dos </w:t>
      </w:r>
      <w:proofErr w:type="spellStart"/>
      <w:r w:rsidR="00F22C57" w:rsidRPr="00A5048A">
        <w:rPr>
          <w:rFonts w:ascii="Calibri" w:hAnsi="Calibri" w:cs="Times New Roman"/>
          <w:lang w:val="pt-PT"/>
        </w:rPr>
        <w:t>fatores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de risco cardiovasculares e à menor </w:t>
      </w:r>
      <w:proofErr w:type="spellStart"/>
      <w:r w:rsidR="00F22C57" w:rsidRPr="00A5048A">
        <w:rPr>
          <w:rFonts w:ascii="Calibri" w:hAnsi="Calibri" w:cs="Times New Roman"/>
          <w:lang w:val="pt-PT"/>
        </w:rPr>
        <w:t>morbimortalidade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, o que justifica a sua recomendação para a prevenção primária e para o tratamento da HTA (Nogueira, Santos </w:t>
      </w:r>
      <w:proofErr w:type="spellStart"/>
      <w:r w:rsidR="00F22C57" w:rsidRPr="00A5048A">
        <w:rPr>
          <w:rFonts w:ascii="Calibri" w:hAnsi="Calibri" w:cs="Times New Roman"/>
          <w:lang w:val="pt-PT"/>
        </w:rPr>
        <w:t>Mont´Alverne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, Martins &amp; Magalhães, 2012). De acordo com os mesmos autores, a </w:t>
      </w:r>
      <w:proofErr w:type="spellStart"/>
      <w:r w:rsidR="00F22C57" w:rsidRPr="00A5048A">
        <w:rPr>
          <w:rFonts w:ascii="Calibri" w:hAnsi="Calibri" w:cs="Times New Roman"/>
          <w:lang w:val="pt-PT"/>
        </w:rPr>
        <w:t>atividade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física funcional tem sido considerada como uma das principais </w:t>
      </w:r>
      <w:r w:rsidR="003A6F81" w:rsidRPr="00A5048A">
        <w:rPr>
          <w:rFonts w:ascii="Calibri" w:hAnsi="Calibri" w:cs="Times New Roman"/>
          <w:lang w:val="pt-PT"/>
        </w:rPr>
        <w:t xml:space="preserve">estratégias </w:t>
      </w:r>
      <w:r w:rsidR="00F22C57" w:rsidRPr="00A5048A">
        <w:rPr>
          <w:rFonts w:ascii="Calibri" w:hAnsi="Calibri" w:cs="Times New Roman"/>
          <w:lang w:val="pt-PT"/>
        </w:rPr>
        <w:t xml:space="preserve">terapêuticas </w:t>
      </w:r>
      <w:r w:rsidR="003A6F81" w:rsidRPr="00A5048A">
        <w:rPr>
          <w:rFonts w:ascii="Calibri" w:hAnsi="Calibri" w:cs="Times New Roman"/>
          <w:lang w:val="pt-PT"/>
        </w:rPr>
        <w:t>em</w:t>
      </w:r>
      <w:r w:rsidR="00F22C57" w:rsidRPr="00A5048A">
        <w:rPr>
          <w:rFonts w:ascii="Calibri" w:hAnsi="Calibri" w:cs="Times New Roman"/>
          <w:lang w:val="pt-PT"/>
        </w:rPr>
        <w:t xml:space="preserve"> doentes com HTA</w:t>
      </w:r>
      <w:r w:rsidR="003A6F81" w:rsidRPr="00A5048A">
        <w:rPr>
          <w:rFonts w:ascii="Calibri" w:hAnsi="Calibri" w:cs="Times New Roman"/>
          <w:lang w:val="pt-PT"/>
        </w:rPr>
        <w:t xml:space="preserve">. O seu efeito sinérgico </w:t>
      </w:r>
      <w:r w:rsidR="00F22C57" w:rsidRPr="00A5048A">
        <w:rPr>
          <w:rFonts w:ascii="Calibri" w:hAnsi="Calibri" w:cs="Times New Roman"/>
          <w:lang w:val="pt-PT"/>
        </w:rPr>
        <w:t>associada ao tratamento farmacológico e às modificações de hábitos alimentares e comportamentais</w:t>
      </w:r>
      <w:r w:rsidR="003A6F81" w:rsidRPr="00A5048A">
        <w:rPr>
          <w:rFonts w:ascii="Calibri" w:hAnsi="Calibri" w:cs="Times New Roman"/>
          <w:lang w:val="pt-PT"/>
        </w:rPr>
        <w:t xml:space="preserve"> assume-se como um valor acrescentado que importa prover de forma dinâmica e articulada com os diferentes estádios cronológicos do desenvolvimento humano</w:t>
      </w:r>
      <w:r w:rsidR="00F22C57" w:rsidRPr="00A5048A">
        <w:rPr>
          <w:rFonts w:ascii="Calibri" w:hAnsi="Calibri" w:cs="Times New Roman"/>
          <w:lang w:val="pt-PT"/>
        </w:rPr>
        <w:t>.</w:t>
      </w:r>
    </w:p>
    <w:p w:rsidR="00836F5E" w:rsidRPr="00A5048A" w:rsidRDefault="00836F5E" w:rsidP="00AA4E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A HTA é </w:t>
      </w:r>
      <w:proofErr w:type="spellStart"/>
      <w:r w:rsidR="00E35564" w:rsidRPr="00A5048A">
        <w:rPr>
          <w:rFonts w:ascii="Calibri" w:hAnsi="Calibri" w:cs="Times New Roman"/>
          <w:lang w:val="pt-PT"/>
        </w:rPr>
        <w:t>atualmente</w:t>
      </w:r>
      <w:proofErr w:type="spellEnd"/>
      <w:r w:rsidR="00E35564" w:rsidRPr="00A5048A">
        <w:rPr>
          <w:rFonts w:ascii="Calibri" w:hAnsi="Calibri" w:cs="Times New Roman"/>
          <w:lang w:val="pt-PT"/>
        </w:rPr>
        <w:t xml:space="preserve"> um </w:t>
      </w:r>
      <w:proofErr w:type="spellStart"/>
      <w:r w:rsidRPr="00A5048A">
        <w:rPr>
          <w:rFonts w:ascii="Calibri" w:hAnsi="Calibri" w:cs="Times New Roman"/>
          <w:lang w:val="pt-PT"/>
        </w:rPr>
        <w:t>fator</w:t>
      </w:r>
      <w:proofErr w:type="spellEnd"/>
      <w:r w:rsidRPr="00A5048A">
        <w:rPr>
          <w:rFonts w:ascii="Calibri" w:hAnsi="Calibri" w:cs="Times New Roman"/>
          <w:lang w:val="pt-PT"/>
        </w:rPr>
        <w:t xml:space="preserve"> de risco prevalente </w:t>
      </w:r>
      <w:r w:rsidR="00E35564" w:rsidRPr="00A5048A">
        <w:rPr>
          <w:rFonts w:ascii="Calibri" w:hAnsi="Calibri" w:cs="Times New Roman"/>
          <w:lang w:val="pt-PT"/>
        </w:rPr>
        <w:t xml:space="preserve">em diferentes </w:t>
      </w:r>
      <w:r w:rsidRPr="00A5048A">
        <w:rPr>
          <w:rFonts w:ascii="Calibri" w:hAnsi="Calibri" w:cs="Times New Roman"/>
          <w:lang w:val="pt-PT"/>
        </w:rPr>
        <w:t>populaç</w:t>
      </w:r>
      <w:r w:rsidR="00831708" w:rsidRPr="00A5048A">
        <w:rPr>
          <w:rFonts w:ascii="Calibri" w:hAnsi="Calibri" w:cs="Times New Roman"/>
          <w:lang w:val="pt-PT"/>
        </w:rPr>
        <w:t xml:space="preserve">ões </w:t>
      </w:r>
      <w:r w:rsidRPr="00A5048A">
        <w:rPr>
          <w:rFonts w:ascii="Calibri" w:hAnsi="Calibri" w:cs="Times New Roman"/>
          <w:lang w:val="pt-PT"/>
        </w:rPr>
        <w:t xml:space="preserve">e, por </w:t>
      </w:r>
      <w:r w:rsidR="003A6F81" w:rsidRPr="00A5048A">
        <w:rPr>
          <w:rFonts w:ascii="Calibri" w:hAnsi="Calibri" w:cs="Times New Roman"/>
          <w:lang w:val="pt-PT"/>
        </w:rPr>
        <w:t>consequência esta entidade nosológica</w:t>
      </w:r>
      <w:r w:rsidRPr="00A5048A">
        <w:rPr>
          <w:rFonts w:ascii="Calibri" w:hAnsi="Calibri" w:cs="Times New Roman"/>
          <w:lang w:val="pt-PT"/>
        </w:rPr>
        <w:t xml:space="preserve"> </w:t>
      </w:r>
      <w:r w:rsidR="003A6F81" w:rsidRPr="00A5048A">
        <w:rPr>
          <w:rFonts w:ascii="Calibri" w:hAnsi="Calibri" w:cs="Times New Roman"/>
          <w:lang w:val="pt-PT"/>
        </w:rPr>
        <w:t xml:space="preserve">carece </w:t>
      </w:r>
      <w:r w:rsidR="00E35564" w:rsidRPr="00A5048A">
        <w:rPr>
          <w:rFonts w:ascii="Calibri" w:hAnsi="Calibri" w:cs="Times New Roman"/>
          <w:lang w:val="pt-PT"/>
        </w:rPr>
        <w:t xml:space="preserve">de atempado e </w:t>
      </w:r>
      <w:r w:rsidR="003A6F81" w:rsidRPr="00A5048A">
        <w:rPr>
          <w:rFonts w:ascii="Calibri" w:hAnsi="Calibri" w:cs="Times New Roman"/>
          <w:lang w:val="pt-PT"/>
        </w:rPr>
        <w:t>adequado diagnóstico</w:t>
      </w:r>
      <w:r w:rsidR="00E35564" w:rsidRPr="00A5048A">
        <w:rPr>
          <w:rFonts w:ascii="Calibri" w:hAnsi="Calibri" w:cs="Times New Roman"/>
          <w:lang w:val="pt-PT"/>
        </w:rPr>
        <w:t xml:space="preserve"> diferencial</w:t>
      </w:r>
      <w:r w:rsidR="003A6F81" w:rsidRPr="00A5048A">
        <w:rPr>
          <w:rFonts w:ascii="Calibri" w:hAnsi="Calibri" w:cs="Times New Roman"/>
          <w:lang w:val="pt-PT"/>
        </w:rPr>
        <w:t xml:space="preserve"> e </w:t>
      </w:r>
      <w:r w:rsidRPr="00A5048A">
        <w:rPr>
          <w:rFonts w:ascii="Calibri" w:hAnsi="Calibri" w:cs="Times New Roman"/>
          <w:lang w:val="pt-PT"/>
        </w:rPr>
        <w:t xml:space="preserve">de vigilância contínua. Assim, é importante que os doentes não interrompam a </w:t>
      </w:r>
      <w:r w:rsidR="00831708" w:rsidRPr="00A5048A">
        <w:rPr>
          <w:rFonts w:ascii="Calibri" w:hAnsi="Calibri" w:cs="Times New Roman"/>
          <w:lang w:val="pt-PT"/>
        </w:rPr>
        <w:t xml:space="preserve">tríade </w:t>
      </w:r>
      <w:r w:rsidRPr="00A5048A">
        <w:rPr>
          <w:rFonts w:ascii="Calibri" w:hAnsi="Calibri" w:cs="Times New Roman"/>
          <w:lang w:val="pt-PT"/>
        </w:rPr>
        <w:t>terapêutica</w:t>
      </w:r>
      <w:r w:rsidR="00831708" w:rsidRPr="00A5048A">
        <w:rPr>
          <w:rFonts w:ascii="Calibri" w:hAnsi="Calibri" w:cs="Times New Roman"/>
          <w:lang w:val="pt-PT"/>
        </w:rPr>
        <w:t xml:space="preserve"> (tratamento farmacológico, </w:t>
      </w:r>
      <w:proofErr w:type="spellStart"/>
      <w:r w:rsidR="00831708" w:rsidRPr="00A5048A">
        <w:rPr>
          <w:rFonts w:ascii="Calibri" w:hAnsi="Calibri" w:cs="Times New Roman"/>
          <w:lang w:val="pt-PT"/>
        </w:rPr>
        <w:t>atividade</w:t>
      </w:r>
      <w:proofErr w:type="spellEnd"/>
      <w:r w:rsidR="00831708" w:rsidRPr="00A5048A">
        <w:rPr>
          <w:rFonts w:ascii="Calibri" w:hAnsi="Calibri" w:cs="Times New Roman"/>
          <w:lang w:val="pt-PT"/>
        </w:rPr>
        <w:t xml:space="preserve"> física, padrão alimentar)</w:t>
      </w:r>
      <w:r w:rsidRPr="00A5048A">
        <w:rPr>
          <w:rFonts w:ascii="Calibri" w:hAnsi="Calibri" w:cs="Times New Roman"/>
          <w:lang w:val="pt-PT"/>
        </w:rPr>
        <w:t xml:space="preserve">, </w:t>
      </w:r>
      <w:r w:rsidR="003A6F81" w:rsidRPr="00A5048A">
        <w:rPr>
          <w:rFonts w:ascii="Calibri" w:hAnsi="Calibri" w:cs="Times New Roman"/>
          <w:lang w:val="pt-PT"/>
        </w:rPr>
        <w:t>pois assume-se</w:t>
      </w:r>
      <w:r w:rsidR="00E35564" w:rsidRPr="00A5048A">
        <w:rPr>
          <w:rFonts w:ascii="Calibri" w:hAnsi="Calibri" w:cs="Times New Roman"/>
          <w:lang w:val="pt-PT"/>
        </w:rPr>
        <w:t xml:space="preserve"> que tal pod</w:t>
      </w:r>
      <w:r w:rsidRPr="00A5048A">
        <w:rPr>
          <w:rFonts w:ascii="Calibri" w:hAnsi="Calibri" w:cs="Times New Roman"/>
          <w:lang w:val="pt-PT"/>
        </w:rPr>
        <w:t>e resultar num agravamento da situação clínica, apesar de, num significativo número de casos, a HTA evolui</w:t>
      </w:r>
      <w:r w:rsidR="00E35564" w:rsidRPr="00A5048A">
        <w:rPr>
          <w:rFonts w:ascii="Calibri" w:hAnsi="Calibri" w:cs="Times New Roman"/>
          <w:lang w:val="pt-PT"/>
        </w:rPr>
        <w:t>r</w:t>
      </w:r>
      <w:r w:rsidRPr="00A5048A">
        <w:rPr>
          <w:rFonts w:ascii="Calibri" w:hAnsi="Calibri" w:cs="Times New Roman"/>
          <w:lang w:val="pt-PT"/>
        </w:rPr>
        <w:t xml:space="preserve"> de uma forma benigna e seja </w:t>
      </w:r>
      <w:r w:rsidR="00831708" w:rsidRPr="00A5048A">
        <w:rPr>
          <w:rFonts w:ascii="Calibri" w:hAnsi="Calibri" w:cs="Times New Roman"/>
          <w:lang w:val="pt-PT"/>
        </w:rPr>
        <w:t xml:space="preserve">possível </w:t>
      </w:r>
      <w:r w:rsidRPr="00A5048A">
        <w:rPr>
          <w:rFonts w:ascii="Calibri" w:hAnsi="Calibri" w:cs="Times New Roman"/>
          <w:lang w:val="pt-PT"/>
        </w:rPr>
        <w:t>controlar</w:t>
      </w:r>
      <w:r w:rsidR="00831708" w:rsidRPr="00A5048A">
        <w:rPr>
          <w:rFonts w:ascii="Calibri" w:hAnsi="Calibri" w:cs="Times New Roman"/>
          <w:lang w:val="pt-PT"/>
        </w:rPr>
        <w:t xml:space="preserve"> com recurso a fármacos</w:t>
      </w:r>
      <w:r w:rsidRPr="00A5048A">
        <w:rPr>
          <w:rFonts w:ascii="Calibri" w:hAnsi="Calibri" w:cs="Times New Roman"/>
          <w:lang w:val="pt-PT"/>
        </w:rPr>
        <w:t xml:space="preserve">. </w:t>
      </w:r>
    </w:p>
    <w:p w:rsidR="006E2781" w:rsidRPr="00A5048A" w:rsidRDefault="006E2781" w:rsidP="002064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Decorrente do exposto, </w:t>
      </w:r>
      <w:proofErr w:type="spellStart"/>
      <w:r w:rsidR="00206475" w:rsidRPr="00A5048A">
        <w:rPr>
          <w:rFonts w:ascii="Calibri" w:hAnsi="Calibri" w:cs="Times New Roman"/>
          <w:lang w:val="pt-PT"/>
        </w:rPr>
        <w:t>objetiva-se</w:t>
      </w:r>
      <w:proofErr w:type="spellEnd"/>
      <w:r w:rsidR="00206475" w:rsidRPr="00A5048A">
        <w:rPr>
          <w:rFonts w:ascii="Calibri" w:hAnsi="Calibri" w:cs="Times New Roman"/>
          <w:lang w:val="pt-PT"/>
        </w:rPr>
        <w:t xml:space="preserve"> com o presente estudo</w:t>
      </w:r>
      <w:r w:rsidRPr="00A5048A">
        <w:rPr>
          <w:rFonts w:ascii="Calibri" w:hAnsi="Calibri" w:cs="Times New Roman"/>
          <w:lang w:val="pt-PT"/>
        </w:rPr>
        <w:t xml:space="preserve"> </w:t>
      </w:r>
      <w:r w:rsidR="006B2A14" w:rsidRPr="00A5048A">
        <w:rPr>
          <w:rFonts w:ascii="Calibri" w:hAnsi="Calibri" w:cs="Times New Roman"/>
          <w:lang w:val="pt-PT"/>
        </w:rPr>
        <w:t xml:space="preserve">verificar </w:t>
      </w:r>
      <w:r w:rsidR="00206475" w:rsidRPr="00A5048A">
        <w:rPr>
          <w:rFonts w:ascii="Calibri" w:hAnsi="Calibri" w:cs="Times New Roman"/>
          <w:lang w:val="pt-PT"/>
        </w:rPr>
        <w:t xml:space="preserve">se a </w:t>
      </w:r>
      <w:r w:rsidRPr="00A5048A">
        <w:rPr>
          <w:rFonts w:ascii="Calibri" w:hAnsi="Calibri" w:cs="Times New Roman"/>
          <w:lang w:val="pt-PT"/>
        </w:rPr>
        <w:t xml:space="preserve">prática de </w:t>
      </w:r>
      <w:proofErr w:type="spellStart"/>
      <w:r w:rsidRPr="00A5048A">
        <w:rPr>
          <w:rFonts w:ascii="Calibri" w:hAnsi="Calibri" w:cs="Times New Roman"/>
          <w:lang w:val="pt-PT"/>
        </w:rPr>
        <w:t>atividade</w:t>
      </w:r>
      <w:proofErr w:type="spellEnd"/>
      <w:r w:rsidRPr="00A5048A">
        <w:rPr>
          <w:rFonts w:ascii="Calibri" w:hAnsi="Calibri" w:cs="Times New Roman"/>
          <w:lang w:val="pt-PT"/>
        </w:rPr>
        <w:t xml:space="preserve"> física funcional</w:t>
      </w:r>
      <w:r w:rsidR="00206475" w:rsidRPr="00A5048A">
        <w:rPr>
          <w:rFonts w:ascii="Calibri" w:hAnsi="Calibri" w:cs="Times New Roman"/>
          <w:lang w:val="pt-PT"/>
        </w:rPr>
        <w:t>,</w:t>
      </w:r>
      <w:r w:rsidRPr="00A5048A">
        <w:rPr>
          <w:rFonts w:ascii="Calibri" w:hAnsi="Calibri" w:cs="Times New Roman"/>
          <w:lang w:val="pt-PT"/>
        </w:rPr>
        <w:t xml:space="preserve"> no período de 40 minutos realizada 3 vezes por semana</w:t>
      </w:r>
      <w:r w:rsidR="00206475" w:rsidRPr="00A5048A">
        <w:rPr>
          <w:rFonts w:ascii="Calibri" w:hAnsi="Calibri" w:cs="Times New Roman"/>
          <w:lang w:val="pt-PT"/>
        </w:rPr>
        <w:t>,</w:t>
      </w:r>
      <w:r w:rsidRPr="00A5048A">
        <w:rPr>
          <w:rFonts w:ascii="Calibri" w:hAnsi="Calibri" w:cs="Times New Roman"/>
          <w:lang w:val="pt-PT"/>
        </w:rPr>
        <w:t xml:space="preserve"> promove a diminuição da </w:t>
      </w:r>
      <w:r w:rsidR="00206475" w:rsidRPr="00A5048A">
        <w:rPr>
          <w:rFonts w:ascii="Calibri" w:hAnsi="Calibri" w:cs="Times New Roman"/>
          <w:lang w:val="pt-PT"/>
        </w:rPr>
        <w:t>PA</w:t>
      </w:r>
      <w:r w:rsidRPr="00A5048A">
        <w:rPr>
          <w:rFonts w:ascii="Calibri" w:hAnsi="Calibri" w:cs="Times New Roman"/>
          <w:lang w:val="pt-PT"/>
        </w:rPr>
        <w:t xml:space="preserve"> em repouso em </w:t>
      </w:r>
      <w:r w:rsidR="00206475" w:rsidRPr="00A5048A">
        <w:rPr>
          <w:rFonts w:ascii="Calibri" w:hAnsi="Calibri" w:cs="Times New Roman"/>
          <w:lang w:val="pt-PT"/>
        </w:rPr>
        <w:t>mulheres idosas hipertensas controlada</w:t>
      </w:r>
      <w:r w:rsidRPr="00A5048A">
        <w:rPr>
          <w:rFonts w:ascii="Calibri" w:hAnsi="Calibri" w:cs="Times New Roman"/>
          <w:lang w:val="pt-PT"/>
        </w:rPr>
        <w:t>s</w:t>
      </w:r>
      <w:r w:rsidR="00206475" w:rsidRPr="00A5048A">
        <w:rPr>
          <w:rFonts w:ascii="Calibri" w:hAnsi="Calibri" w:cs="Times New Roman"/>
          <w:lang w:val="pt-PT"/>
        </w:rPr>
        <w:t>.</w:t>
      </w:r>
      <w:r w:rsidRPr="00A5048A">
        <w:rPr>
          <w:rFonts w:ascii="Calibri" w:hAnsi="Calibri" w:cs="Times New Roman"/>
          <w:lang w:val="pt-PT"/>
        </w:rPr>
        <w:t xml:space="preserve"> </w:t>
      </w:r>
    </w:p>
    <w:p w:rsidR="00516F10" w:rsidRPr="00A5048A" w:rsidRDefault="00516F10" w:rsidP="0051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u w:color="000000"/>
          <w:lang w:val="pt-PT"/>
        </w:rPr>
      </w:pPr>
    </w:p>
    <w:p w:rsidR="00991E01" w:rsidRPr="00A5048A" w:rsidRDefault="00991E01" w:rsidP="0051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u w:color="000000"/>
          <w:lang w:val="pt-PT"/>
        </w:rPr>
      </w:pPr>
    </w:p>
    <w:p w:rsidR="001D3DEB" w:rsidRPr="00A5048A" w:rsidRDefault="00E10757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  <w:r w:rsidRPr="00A5048A">
        <w:rPr>
          <w:rFonts w:ascii="Calibri" w:hAnsi="Calibri" w:cs="Times New Roman"/>
          <w:b/>
          <w:bCs/>
          <w:lang w:val="pt-PT"/>
        </w:rPr>
        <w:t>MÉTODOS</w:t>
      </w:r>
    </w:p>
    <w:p w:rsidR="003A3100" w:rsidRPr="00A5048A" w:rsidRDefault="003A3100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</w:p>
    <w:p w:rsidR="00206475" w:rsidRPr="00A5048A" w:rsidRDefault="005256BF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O </w:t>
      </w:r>
      <w:r w:rsidR="00442FE2" w:rsidRPr="00A5048A">
        <w:rPr>
          <w:rFonts w:ascii="Calibri" w:hAnsi="Calibri" w:cs="Times New Roman"/>
          <w:lang w:val="pt-PT"/>
        </w:rPr>
        <w:t xml:space="preserve">presente </w:t>
      </w:r>
      <w:r w:rsidR="00206475" w:rsidRPr="00A5048A">
        <w:rPr>
          <w:rFonts w:ascii="Calibri" w:hAnsi="Calibri" w:cs="Times New Roman"/>
          <w:lang w:val="pt-PT"/>
        </w:rPr>
        <w:t xml:space="preserve">estudo de </w:t>
      </w:r>
      <w:proofErr w:type="spellStart"/>
      <w:r w:rsidR="00206475" w:rsidRPr="00A5048A">
        <w:rPr>
          <w:rFonts w:ascii="Calibri" w:hAnsi="Calibri" w:cs="Times New Roman"/>
          <w:lang w:val="pt-PT"/>
        </w:rPr>
        <w:t>caráter</w:t>
      </w:r>
      <w:proofErr w:type="spellEnd"/>
      <w:r w:rsidR="00206475" w:rsidRPr="00A5048A">
        <w:rPr>
          <w:rFonts w:ascii="Calibri" w:hAnsi="Calibri" w:cs="Times New Roman"/>
          <w:lang w:val="pt-PT"/>
        </w:rPr>
        <w:t xml:space="preserve"> exploratório, com orientação descritiva </w:t>
      </w:r>
      <w:r w:rsidR="000508DB" w:rsidRPr="00A5048A">
        <w:rPr>
          <w:rFonts w:ascii="Calibri" w:hAnsi="Calibri" w:cs="Times New Roman"/>
          <w:lang w:val="pt-PT"/>
        </w:rPr>
        <w:t>teve como finalidade</w:t>
      </w:r>
      <w:r w:rsidR="00206475" w:rsidRPr="00A5048A">
        <w:rPr>
          <w:rFonts w:ascii="Calibri" w:hAnsi="Calibri" w:cs="Times New Roman"/>
          <w:lang w:val="pt-PT"/>
        </w:rPr>
        <w:t xml:space="preserve"> analisar a </w:t>
      </w:r>
      <w:proofErr w:type="spellStart"/>
      <w:r w:rsidR="00206475" w:rsidRPr="00A5048A">
        <w:rPr>
          <w:rFonts w:ascii="Calibri" w:hAnsi="Calibri" w:cs="Times New Roman"/>
          <w:lang w:val="pt-PT"/>
        </w:rPr>
        <w:t>ação</w:t>
      </w:r>
      <w:proofErr w:type="spellEnd"/>
      <w:r w:rsidR="00206475" w:rsidRPr="00A5048A">
        <w:rPr>
          <w:rFonts w:ascii="Calibri" w:hAnsi="Calibri" w:cs="Times New Roman"/>
          <w:lang w:val="pt-PT"/>
        </w:rPr>
        <w:t xml:space="preserve"> da </w:t>
      </w:r>
      <w:proofErr w:type="spellStart"/>
      <w:r w:rsidR="00206475" w:rsidRPr="00A5048A">
        <w:rPr>
          <w:rFonts w:ascii="Calibri" w:hAnsi="Calibri" w:cs="Times New Roman"/>
          <w:lang w:val="pt-PT"/>
        </w:rPr>
        <w:t>atividade</w:t>
      </w:r>
      <w:proofErr w:type="spellEnd"/>
      <w:r w:rsidR="00206475" w:rsidRPr="00A5048A">
        <w:rPr>
          <w:rFonts w:ascii="Calibri" w:hAnsi="Calibri" w:cs="Times New Roman"/>
          <w:lang w:val="pt-PT"/>
        </w:rPr>
        <w:t xml:space="preserve"> física </w:t>
      </w:r>
      <w:proofErr w:type="spellStart"/>
      <w:r w:rsidR="00206475" w:rsidRPr="00A5048A">
        <w:rPr>
          <w:rFonts w:ascii="Calibri" w:hAnsi="Calibri" w:cs="Times New Roman"/>
          <w:lang w:val="pt-PT"/>
        </w:rPr>
        <w:t>direcionada</w:t>
      </w:r>
      <w:proofErr w:type="spellEnd"/>
      <w:r w:rsidR="00206475" w:rsidRPr="00A5048A">
        <w:rPr>
          <w:rFonts w:ascii="Calibri" w:hAnsi="Calibri" w:cs="Times New Roman"/>
          <w:lang w:val="pt-PT"/>
        </w:rPr>
        <w:t xml:space="preserve"> e implementada três vezes por semana no prognóstico da HTA. </w:t>
      </w:r>
      <w:r w:rsidR="00206475" w:rsidRPr="00A5048A">
        <w:rPr>
          <w:rFonts w:ascii="Calibri" w:hAnsi="Calibri" w:cs="Times New Roman"/>
          <w:lang w:val="pt-PT"/>
        </w:rPr>
        <w:lastRenderedPageBreak/>
        <w:t>Esta pesquisa foi suportada na recolha de dados da PA em repouso numa amostra de idosas brasileiras na faixa etária de 60 a 90 anos, em condições de excelente motivação por parte do grupo.</w:t>
      </w:r>
    </w:p>
    <w:p w:rsidR="00206475" w:rsidRPr="00A5048A" w:rsidRDefault="00206475" w:rsidP="002064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O </w:t>
      </w:r>
      <w:proofErr w:type="spellStart"/>
      <w:r w:rsidRPr="00A5048A">
        <w:rPr>
          <w:rFonts w:ascii="Calibri" w:hAnsi="Calibri" w:cs="Times New Roman"/>
          <w:lang w:val="pt-PT"/>
        </w:rPr>
        <w:t>objetivo</w:t>
      </w:r>
      <w:proofErr w:type="spellEnd"/>
      <w:r w:rsidRPr="00A5048A">
        <w:rPr>
          <w:rFonts w:ascii="Calibri" w:hAnsi="Calibri" w:cs="Times New Roman"/>
          <w:lang w:val="pt-PT"/>
        </w:rPr>
        <w:t xml:space="preserve"> geral consist</w:t>
      </w:r>
      <w:r w:rsidR="000508DB" w:rsidRPr="00A5048A">
        <w:rPr>
          <w:rFonts w:ascii="Calibri" w:hAnsi="Calibri" w:cs="Times New Roman"/>
          <w:lang w:val="pt-PT"/>
        </w:rPr>
        <w:t>iu</w:t>
      </w:r>
      <w:r w:rsidRPr="00A5048A">
        <w:rPr>
          <w:rFonts w:ascii="Calibri" w:hAnsi="Calibri" w:cs="Times New Roman"/>
          <w:lang w:val="pt-PT"/>
        </w:rPr>
        <w:t xml:space="preserve"> em verificar os efeitos do treino funcional na PA em repouso em mulheres idosas hipertensas controladas, na faixa etária de 60 a 90 anos, com recurso à farmacologia com anti-hipertensivos, num período de 24 meses, submetidas a um treino de exercício funcional. Como </w:t>
      </w:r>
      <w:proofErr w:type="spellStart"/>
      <w:r w:rsidRPr="00A5048A">
        <w:rPr>
          <w:rFonts w:ascii="Calibri" w:hAnsi="Calibri" w:cs="Times New Roman"/>
          <w:lang w:val="pt-PT"/>
        </w:rPr>
        <w:t>objetivos</w:t>
      </w:r>
      <w:proofErr w:type="spellEnd"/>
      <w:r w:rsidRPr="00A5048A">
        <w:rPr>
          <w:rFonts w:ascii="Calibri" w:hAnsi="Calibri" w:cs="Times New Roman"/>
          <w:lang w:val="pt-PT"/>
        </w:rPr>
        <w:t xml:space="preserve"> específicos</w:t>
      </w:r>
      <w:r w:rsidR="003A24FD" w:rsidRPr="00A5048A">
        <w:rPr>
          <w:rFonts w:ascii="Calibri" w:hAnsi="Calibri" w:cs="Times New Roman"/>
          <w:lang w:val="pt-PT"/>
        </w:rPr>
        <w:t xml:space="preserve">, </w:t>
      </w:r>
      <w:r w:rsidR="000508DB" w:rsidRPr="00A5048A">
        <w:rPr>
          <w:rFonts w:ascii="Calibri" w:hAnsi="Calibri" w:cs="Times New Roman"/>
          <w:lang w:val="pt-PT"/>
        </w:rPr>
        <w:t>pretendeu</w:t>
      </w:r>
      <w:r w:rsidR="00442FE2" w:rsidRPr="00A5048A">
        <w:rPr>
          <w:rFonts w:ascii="Calibri" w:hAnsi="Calibri" w:cs="Times New Roman"/>
          <w:lang w:val="pt-PT"/>
        </w:rPr>
        <w:t>-se</w:t>
      </w:r>
      <w:r w:rsidR="000508DB" w:rsidRPr="00A5048A">
        <w:rPr>
          <w:rFonts w:ascii="Calibri" w:hAnsi="Calibri" w:cs="Times New Roman"/>
          <w:lang w:val="pt-PT"/>
        </w:rPr>
        <w:t xml:space="preserve"> avaliar </w:t>
      </w:r>
      <w:r w:rsidRPr="00A5048A">
        <w:rPr>
          <w:rFonts w:ascii="Calibri" w:hAnsi="Calibri" w:cs="Times New Roman"/>
          <w:lang w:val="pt-PT"/>
        </w:rPr>
        <w:t xml:space="preserve">a PA em repouso no início da prática de </w:t>
      </w:r>
      <w:proofErr w:type="spellStart"/>
      <w:r w:rsidRPr="00A5048A">
        <w:rPr>
          <w:rFonts w:ascii="Calibri" w:hAnsi="Calibri" w:cs="Times New Roman"/>
          <w:lang w:val="pt-PT"/>
        </w:rPr>
        <w:t>atividade</w:t>
      </w:r>
      <w:proofErr w:type="spellEnd"/>
      <w:r w:rsidRPr="00A5048A">
        <w:rPr>
          <w:rFonts w:ascii="Calibri" w:hAnsi="Calibri" w:cs="Times New Roman"/>
          <w:lang w:val="pt-PT"/>
        </w:rPr>
        <w:t xml:space="preserve"> física e após 2 anos de acompanhamento, bem como avaliar o perfil de saúde das idosas.</w:t>
      </w:r>
    </w:p>
    <w:p w:rsidR="00B26CCD" w:rsidRPr="00A5048A" w:rsidRDefault="002F1C50" w:rsidP="002064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b/>
          <w:lang w:val="pt-PT"/>
        </w:rPr>
        <w:t>Participa</w:t>
      </w:r>
      <w:r w:rsidR="00E10757" w:rsidRPr="00A5048A">
        <w:rPr>
          <w:rFonts w:ascii="Calibri" w:hAnsi="Calibri" w:cs="Times New Roman"/>
          <w:b/>
          <w:lang w:val="pt-PT"/>
        </w:rPr>
        <w:t>ntes</w:t>
      </w:r>
      <w:r w:rsidR="003C176D" w:rsidRPr="00A5048A">
        <w:rPr>
          <w:rFonts w:ascii="Calibri" w:hAnsi="Calibri" w:cs="Times New Roman"/>
          <w:b/>
          <w:lang w:val="pt-PT"/>
        </w:rPr>
        <w:t>:</w:t>
      </w:r>
      <w:r w:rsidR="003C176D" w:rsidRPr="00A5048A">
        <w:rPr>
          <w:rFonts w:ascii="Calibri" w:hAnsi="Calibri" w:cs="Times New Roman"/>
          <w:lang w:val="pt-PT"/>
        </w:rPr>
        <w:t xml:space="preserve"> O</w:t>
      </w:r>
      <w:r w:rsidR="00B26CCD" w:rsidRPr="00A5048A">
        <w:rPr>
          <w:rFonts w:ascii="Calibri" w:hAnsi="Calibri" w:cs="Times New Roman"/>
          <w:lang w:val="pt-PT"/>
        </w:rPr>
        <w:t xml:space="preserve"> </w:t>
      </w:r>
      <w:proofErr w:type="spellStart"/>
      <w:r w:rsidR="00B26CCD" w:rsidRPr="00A5048A">
        <w:rPr>
          <w:rFonts w:ascii="Calibri" w:hAnsi="Calibri" w:cs="Times New Roman"/>
          <w:lang w:val="pt-PT"/>
        </w:rPr>
        <w:t>Projeto</w:t>
      </w:r>
      <w:proofErr w:type="spellEnd"/>
      <w:r w:rsidR="00B26CCD" w:rsidRPr="00A5048A">
        <w:rPr>
          <w:rFonts w:ascii="Calibri" w:hAnsi="Calibri" w:cs="Times New Roman"/>
          <w:lang w:val="pt-PT"/>
        </w:rPr>
        <w:t xml:space="preserve"> foi realizado no Estádio Rei Pelé, no Município de Maceió, Brasil, com a população do bairro do Vergel do Lago e circunvizinho, cuja população multiplicou consideravelmente nos últimos anos com a construção de mais complexos habitacionais. Todavia, novos casebres foram surgindo, dando origem a novas favelas, o que requereu uma intervenção de políticas públicas de promoção da saúde para a prevenção de doenças e desenvolvimento de estratégias para a melhoria da qualidade de vida e do impacte social na vida das pessoas expostas a situação de miséria extrema. A população deste estudo </w:t>
      </w:r>
      <w:r w:rsidR="000508DB" w:rsidRPr="00A5048A">
        <w:rPr>
          <w:rFonts w:ascii="Calibri" w:hAnsi="Calibri" w:cs="Times New Roman"/>
          <w:lang w:val="pt-PT"/>
        </w:rPr>
        <w:t>ficou</w:t>
      </w:r>
      <w:r w:rsidR="00B26CCD" w:rsidRPr="00A5048A">
        <w:rPr>
          <w:rFonts w:ascii="Calibri" w:hAnsi="Calibri" w:cs="Times New Roman"/>
          <w:lang w:val="pt-PT"/>
        </w:rPr>
        <w:t xml:space="preserve"> constituída por idosas hipertensas controladas, com idade de na faixa etária de 60 a 90 anos, residentes no referido </w:t>
      </w:r>
      <w:r w:rsidR="00B26CCD" w:rsidRPr="00A5048A">
        <w:rPr>
          <w:rFonts w:ascii="Calibri" w:hAnsi="Calibri" w:cs="Times New Roman"/>
          <w:i/>
          <w:lang w:val="pt-PT"/>
        </w:rPr>
        <w:t>locus</w:t>
      </w:r>
      <w:r w:rsidR="00B26CCD" w:rsidRPr="00A5048A">
        <w:rPr>
          <w:rFonts w:ascii="Calibri" w:hAnsi="Calibri" w:cs="Times New Roman"/>
          <w:lang w:val="pt-PT"/>
        </w:rPr>
        <w:t xml:space="preserve"> de estudo, tendo as mesmas sido submetidas a uma avaliação física, biométrica e antropométrica, das funções fisiológicas e cardiorrespiratórias com teste de VO</w:t>
      </w:r>
      <w:r w:rsidR="00B26CCD" w:rsidRPr="00A5048A">
        <w:rPr>
          <w:rFonts w:ascii="Calibri" w:hAnsi="Calibri" w:cs="Times New Roman"/>
          <w:vertAlign w:val="superscript"/>
          <w:lang w:val="pt-PT"/>
        </w:rPr>
        <w:t>2</w:t>
      </w:r>
      <w:r w:rsidR="00B26CCD" w:rsidRPr="00A5048A">
        <w:rPr>
          <w:rFonts w:ascii="Calibri" w:hAnsi="Calibri" w:cs="Times New Roman"/>
          <w:lang w:val="pt-PT"/>
        </w:rPr>
        <w:t xml:space="preserve"> máximo em 12 minutos decorrente de caminhadas, para se poder testar a sua resistência aeróbica. </w:t>
      </w:r>
    </w:p>
    <w:p w:rsidR="00206475" w:rsidRPr="00A5048A" w:rsidRDefault="00206475" w:rsidP="002064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Os valores da PA foram classificados de acordo com a Circular Normativa Nº 2/DGCG de 31/03/04, classificação proposta pela Organização Mundial de Saúde (</w:t>
      </w:r>
      <w:r w:rsidR="00511FFA" w:rsidRPr="00A5048A">
        <w:rPr>
          <w:rFonts w:ascii="Calibri" w:hAnsi="Calibri" w:cs="Times New Roman"/>
          <w:lang w:val="pt-PT"/>
        </w:rPr>
        <w:t>OMS) em</w:t>
      </w:r>
      <w:r w:rsidR="00B26CCD" w:rsidRPr="00A5048A">
        <w:rPr>
          <w:rFonts w:ascii="Calibri" w:hAnsi="Calibri" w:cs="Times New Roman"/>
          <w:lang w:val="pt-PT"/>
        </w:rPr>
        <w:t xml:space="preserve"> </w:t>
      </w:r>
      <w:r w:rsidRPr="00A5048A">
        <w:rPr>
          <w:rFonts w:ascii="Calibri" w:hAnsi="Calibri" w:cs="Times New Roman"/>
          <w:lang w:val="pt-PT"/>
        </w:rPr>
        <w:t>2003) (</w:t>
      </w:r>
      <w:r w:rsidR="00B26CCD" w:rsidRPr="00A5048A">
        <w:rPr>
          <w:rFonts w:ascii="Calibri" w:hAnsi="Calibri" w:cs="Times New Roman"/>
          <w:lang w:val="pt-PT"/>
        </w:rPr>
        <w:t>cf</w:t>
      </w:r>
      <w:r w:rsidRPr="00A5048A">
        <w:rPr>
          <w:rFonts w:ascii="Calibri" w:hAnsi="Calibri" w:cs="Times New Roman"/>
          <w:lang w:val="pt-PT"/>
        </w:rPr>
        <w:t>. Tabela 1).</w:t>
      </w:r>
    </w:p>
    <w:p w:rsidR="00206475" w:rsidRPr="00A5048A" w:rsidRDefault="00206475" w:rsidP="00206475">
      <w:pPr>
        <w:pStyle w:val="Lista4"/>
        <w:spacing w:line="360" w:lineRule="auto"/>
        <w:ind w:left="0" w:firstLine="709"/>
        <w:jc w:val="both"/>
        <w:rPr>
          <w:rFonts w:ascii="Calibri" w:hAnsi="Calibri"/>
          <w:sz w:val="22"/>
          <w:szCs w:val="22"/>
        </w:rPr>
      </w:pPr>
    </w:p>
    <w:p w:rsidR="00B26CCD" w:rsidRPr="00A5048A" w:rsidRDefault="00B26CCD" w:rsidP="00206475">
      <w:pPr>
        <w:pStyle w:val="Lista4"/>
        <w:spacing w:line="360" w:lineRule="auto"/>
        <w:ind w:left="0" w:right="6" w:firstLine="425"/>
        <w:jc w:val="center"/>
        <w:rPr>
          <w:rFonts w:ascii="Calibri" w:hAnsi="Calibri"/>
          <w:bCs/>
          <w:sz w:val="16"/>
          <w:szCs w:val="16"/>
        </w:rPr>
      </w:pPr>
    </w:p>
    <w:p w:rsidR="00206475" w:rsidRPr="00A5048A" w:rsidRDefault="00206475" w:rsidP="00206475">
      <w:pPr>
        <w:pStyle w:val="Lista4"/>
        <w:spacing w:line="360" w:lineRule="auto"/>
        <w:ind w:left="0" w:right="6" w:firstLine="425"/>
        <w:jc w:val="center"/>
        <w:rPr>
          <w:rFonts w:ascii="Calibri" w:hAnsi="Calibri"/>
          <w:sz w:val="16"/>
          <w:szCs w:val="16"/>
        </w:rPr>
      </w:pPr>
      <w:r w:rsidRPr="00A5048A">
        <w:rPr>
          <w:rFonts w:ascii="Calibri" w:hAnsi="Calibri"/>
          <w:b/>
          <w:bCs/>
          <w:sz w:val="16"/>
          <w:szCs w:val="16"/>
        </w:rPr>
        <w:t>Tabela 1</w:t>
      </w:r>
      <w:r w:rsidR="00077184" w:rsidRPr="00A5048A">
        <w:rPr>
          <w:rFonts w:ascii="Calibri" w:hAnsi="Calibri"/>
          <w:b/>
          <w:bCs/>
          <w:sz w:val="16"/>
          <w:szCs w:val="16"/>
        </w:rPr>
        <w:t>.</w:t>
      </w:r>
      <w:r w:rsidRPr="00A5048A">
        <w:rPr>
          <w:rFonts w:ascii="Calibri" w:hAnsi="Calibri"/>
          <w:bCs/>
          <w:sz w:val="16"/>
          <w:szCs w:val="16"/>
        </w:rPr>
        <w:t xml:space="preserve"> Classificação da Pressão Arterial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8" w:space="0" w:color="auto"/>
          <w:insideV w:val="single" w:sz="48" w:space="0" w:color="auto"/>
        </w:tblBorders>
        <w:tblLook w:val="01E0" w:firstRow="1" w:lastRow="1" w:firstColumn="1" w:lastColumn="1" w:noHBand="0" w:noVBand="0"/>
      </w:tblPr>
      <w:tblGrid>
        <w:gridCol w:w="2012"/>
        <w:gridCol w:w="2023"/>
        <w:gridCol w:w="436"/>
        <w:gridCol w:w="2270"/>
      </w:tblGrid>
      <w:tr w:rsidR="00A5048A" w:rsidRPr="00A5048A" w:rsidTr="00787FB0">
        <w:trPr>
          <w:trHeight w:val="577"/>
          <w:jc w:val="center"/>
        </w:trPr>
        <w:tc>
          <w:tcPr>
            <w:tcW w:w="6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787FB0" w:rsidRPr="00A5048A" w:rsidRDefault="00787FB0" w:rsidP="00A16A22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F</w:t>
            </w:r>
            <w:r w:rsidR="00764199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oram </w:t>
            </w:r>
            <w:proofErr w:type="spellStart"/>
            <w:r w:rsidR="00764199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adotadas</w:t>
            </w:r>
            <w:proofErr w:type="spellEnd"/>
            <w:r w:rsidR="00764199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 as R</w:t>
            </w: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ecomendações da Circular Normativa de Portugal,</w:t>
            </w:r>
            <w:r w:rsidR="00A16A22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 </w:t>
            </w: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Nº2/DGCG de 31/03/04, suportada na classificação proposta pela OMS (2003),</w:t>
            </w:r>
            <w:r w:rsidR="00A16A22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 </w:t>
            </w: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que define os seguintes pontos de corte:</w:t>
            </w:r>
          </w:p>
        </w:tc>
      </w:tr>
      <w:tr w:rsidR="00A5048A" w:rsidRPr="00A5048A" w:rsidTr="00787FB0">
        <w:trPr>
          <w:trHeight w:val="183"/>
          <w:jc w:val="center"/>
        </w:trPr>
        <w:tc>
          <w:tcPr>
            <w:tcW w:w="2012" w:type="dxa"/>
            <w:tcBorders>
              <w:top w:val="single" w:sz="4" w:space="0" w:color="auto"/>
              <w:left w:val="nil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Classificação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PA </w:t>
            </w: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Sistólica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12" w:space="0" w:color="FFFFFF"/>
              <w:right w:val="nil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PA </w:t>
            </w: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Diastólica</w:t>
            </w:r>
            <w:proofErr w:type="spellEnd"/>
          </w:p>
        </w:tc>
      </w:tr>
      <w:tr w:rsidR="00A5048A" w:rsidRPr="00A5048A" w:rsidTr="00787FB0">
        <w:trPr>
          <w:trHeight w:val="165"/>
          <w:jc w:val="center"/>
        </w:trPr>
        <w:tc>
          <w:tcPr>
            <w:tcW w:w="2012" w:type="dxa"/>
            <w:tcBorders>
              <w:top w:val="single" w:sz="12" w:space="0" w:color="FFFFFF"/>
              <w:left w:val="nil"/>
              <w:bottom w:val="double" w:sz="4" w:space="0" w:color="666699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Hipotensão</w:t>
            </w:r>
            <w:proofErr w:type="spellEnd"/>
          </w:p>
        </w:tc>
        <w:tc>
          <w:tcPr>
            <w:tcW w:w="2023" w:type="dxa"/>
            <w:tcBorders>
              <w:top w:val="single" w:sz="12" w:space="0" w:color="FFFFFF"/>
              <w:left w:val="single" w:sz="4" w:space="0" w:color="auto"/>
              <w:bottom w:val="double" w:sz="4" w:space="0" w:color="666699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≤119</w:t>
            </w:r>
          </w:p>
        </w:tc>
        <w:tc>
          <w:tcPr>
            <w:tcW w:w="436" w:type="dxa"/>
            <w:tcBorders>
              <w:top w:val="single" w:sz="12" w:space="0" w:color="FFFFFF"/>
              <w:left w:val="single" w:sz="4" w:space="0" w:color="auto"/>
              <w:bottom w:val="double" w:sz="4" w:space="0" w:color="666699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e</w:t>
            </w:r>
          </w:p>
        </w:tc>
        <w:tc>
          <w:tcPr>
            <w:tcW w:w="2270" w:type="dxa"/>
            <w:tcBorders>
              <w:top w:val="single" w:sz="12" w:space="0" w:color="FFFFFF"/>
              <w:left w:val="single" w:sz="4" w:space="0" w:color="auto"/>
              <w:bottom w:val="double" w:sz="4" w:space="0" w:color="666699"/>
              <w:right w:val="nil"/>
            </w:tcBorders>
            <w:shd w:val="clear" w:color="auto" w:fill="auto"/>
          </w:tcPr>
          <w:p w:rsidR="00787FB0" w:rsidRPr="00A5048A" w:rsidRDefault="00787FB0" w:rsidP="00787FB0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≤79</w:t>
            </w:r>
          </w:p>
        </w:tc>
      </w:tr>
      <w:tr w:rsidR="00787FB0" w:rsidRPr="00A5048A" w:rsidTr="00787FB0">
        <w:trPr>
          <w:trHeight w:val="719"/>
          <w:jc w:val="center"/>
        </w:trPr>
        <w:tc>
          <w:tcPr>
            <w:tcW w:w="2012" w:type="dxa"/>
            <w:tcBorders>
              <w:top w:val="single" w:sz="12" w:space="0" w:color="FFFFFF"/>
              <w:left w:val="nil"/>
              <w:bottom w:val="double" w:sz="4" w:space="0" w:color="666699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B26CCD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Normal</w:t>
            </w:r>
          </w:p>
          <w:p w:rsidR="00787FB0" w:rsidRPr="00A5048A" w:rsidRDefault="00787FB0" w:rsidP="00B26CCD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Normal alto</w:t>
            </w:r>
          </w:p>
          <w:p w:rsidR="00787FB0" w:rsidRPr="00A5048A" w:rsidRDefault="00787FB0" w:rsidP="00B26CCD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Hipertensão grau I</w:t>
            </w:r>
          </w:p>
          <w:p w:rsidR="00787FB0" w:rsidRPr="00A5048A" w:rsidRDefault="00787FB0" w:rsidP="00B26CCD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Hipertensão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grau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2023" w:type="dxa"/>
            <w:tcBorders>
              <w:top w:val="single" w:sz="12" w:space="0" w:color="FFFFFF"/>
              <w:left w:val="single" w:sz="4" w:space="0" w:color="auto"/>
              <w:bottom w:val="double" w:sz="4" w:space="0" w:color="666699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120-129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130-139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140-159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≥ 160</w:t>
            </w:r>
          </w:p>
        </w:tc>
        <w:tc>
          <w:tcPr>
            <w:tcW w:w="436" w:type="dxa"/>
            <w:tcBorders>
              <w:top w:val="single" w:sz="12" w:space="0" w:color="FFFFFF"/>
              <w:left w:val="single" w:sz="4" w:space="0" w:color="auto"/>
              <w:bottom w:val="double" w:sz="4" w:space="0" w:color="666699"/>
              <w:right w:val="single" w:sz="4" w:space="0" w:color="auto"/>
            </w:tcBorders>
            <w:shd w:val="clear" w:color="auto" w:fill="auto"/>
          </w:tcPr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e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ou</w:t>
            </w:r>
            <w:proofErr w:type="spellEnd"/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ou</w:t>
            </w:r>
            <w:proofErr w:type="spellEnd"/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ou</w:t>
            </w:r>
            <w:proofErr w:type="spellEnd"/>
          </w:p>
        </w:tc>
        <w:tc>
          <w:tcPr>
            <w:tcW w:w="2270" w:type="dxa"/>
            <w:tcBorders>
              <w:top w:val="single" w:sz="12" w:space="0" w:color="FFFFFF"/>
              <w:left w:val="single" w:sz="4" w:space="0" w:color="auto"/>
              <w:bottom w:val="double" w:sz="4" w:space="0" w:color="666699"/>
              <w:right w:val="nil"/>
            </w:tcBorders>
            <w:shd w:val="clear" w:color="auto" w:fill="auto"/>
          </w:tcPr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80-84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85-89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90-99</w:t>
            </w:r>
          </w:p>
          <w:p w:rsidR="00787FB0" w:rsidRPr="00A5048A" w:rsidRDefault="00787FB0" w:rsidP="00B26CCD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≥ 100</w:t>
            </w:r>
          </w:p>
        </w:tc>
      </w:tr>
    </w:tbl>
    <w:p w:rsidR="00206475" w:rsidRPr="00A5048A" w:rsidRDefault="00206475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u w:color="000000"/>
          <w:lang w:val="pt-PT"/>
        </w:rPr>
      </w:pPr>
    </w:p>
    <w:p w:rsidR="00210EFB" w:rsidRPr="00A5048A" w:rsidRDefault="00210EFB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u w:color="000000"/>
          <w:lang w:val="pt-PT"/>
        </w:rPr>
      </w:pPr>
    </w:p>
    <w:p w:rsidR="00F52A76" w:rsidRPr="00A5048A" w:rsidRDefault="00E10757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u w:color="000000"/>
        </w:rPr>
      </w:pPr>
      <w:r w:rsidRPr="00A5048A">
        <w:rPr>
          <w:rFonts w:ascii="Calibri" w:hAnsi="Calibri" w:cs="Times New Roman"/>
          <w:b/>
          <w:bCs/>
          <w:u w:color="000000"/>
        </w:rPr>
        <w:t>RESULTADOS</w:t>
      </w:r>
    </w:p>
    <w:p w:rsidR="003A3100" w:rsidRPr="00A5048A" w:rsidRDefault="003A3100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u w:color="000000"/>
        </w:rPr>
      </w:pPr>
    </w:p>
    <w:p w:rsidR="006B2A14" w:rsidRPr="00A5048A" w:rsidRDefault="00F52A76" w:rsidP="006B2A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As 60 idosas </w:t>
      </w:r>
      <w:r w:rsidR="00077184" w:rsidRPr="00A5048A">
        <w:rPr>
          <w:rFonts w:ascii="Calibri" w:hAnsi="Calibri" w:cs="Times New Roman"/>
          <w:lang w:val="pt-PT"/>
        </w:rPr>
        <w:t>foram divididas em três</w:t>
      </w:r>
      <w:r w:rsidRPr="00A5048A">
        <w:rPr>
          <w:rFonts w:ascii="Calibri" w:hAnsi="Calibri" w:cs="Times New Roman"/>
          <w:lang w:val="pt-PT"/>
        </w:rPr>
        <w:t xml:space="preserve"> </w:t>
      </w:r>
      <w:r w:rsidR="00077184" w:rsidRPr="00A5048A">
        <w:rPr>
          <w:rFonts w:ascii="Calibri" w:hAnsi="Calibri" w:cs="Times New Roman"/>
          <w:lang w:val="pt-PT"/>
        </w:rPr>
        <w:t xml:space="preserve">grupos </w:t>
      </w:r>
      <w:r w:rsidRPr="00A5048A">
        <w:rPr>
          <w:rFonts w:ascii="Calibri" w:hAnsi="Calibri" w:cs="Times New Roman"/>
          <w:lang w:val="pt-PT"/>
        </w:rPr>
        <w:t xml:space="preserve">etários, </w:t>
      </w:r>
      <w:r w:rsidR="00077184" w:rsidRPr="00A5048A">
        <w:rPr>
          <w:rFonts w:ascii="Calibri" w:hAnsi="Calibri" w:cs="Times New Roman"/>
          <w:lang w:val="pt-PT"/>
        </w:rPr>
        <w:t>nomeadamente 60-70, 71-80 e 81 anos ou mais,</w:t>
      </w:r>
      <w:r w:rsidR="006B2A14" w:rsidRPr="00A5048A">
        <w:rPr>
          <w:rFonts w:ascii="Calibri" w:hAnsi="Calibri" w:cs="Times New Roman"/>
          <w:lang w:val="pt-PT"/>
        </w:rPr>
        <w:t xml:space="preserve"> estando em maior prevalência as idosas com idades compreendidas entre os 60-70 anos (65.0%).</w:t>
      </w:r>
      <w:r w:rsidR="00077184" w:rsidRPr="00A5048A">
        <w:rPr>
          <w:rFonts w:ascii="Calibri" w:hAnsi="Calibri" w:cs="Times New Roman"/>
          <w:lang w:val="pt-PT"/>
        </w:rPr>
        <w:t xml:space="preserve"> </w:t>
      </w:r>
      <w:r w:rsidR="006B2A14" w:rsidRPr="00A5048A">
        <w:rPr>
          <w:rFonts w:ascii="Calibri" w:hAnsi="Calibri" w:cs="Times New Roman"/>
          <w:lang w:val="pt-PT"/>
        </w:rPr>
        <w:t xml:space="preserve">A média de idade das idosas </w:t>
      </w:r>
      <w:r w:rsidR="00E13829" w:rsidRPr="00A5048A">
        <w:rPr>
          <w:rFonts w:ascii="Calibri" w:hAnsi="Calibri" w:cs="Times New Roman"/>
          <w:lang w:val="pt-PT"/>
        </w:rPr>
        <w:t>oscilou entre os</w:t>
      </w:r>
      <w:r w:rsidR="006B2A14" w:rsidRPr="00A5048A">
        <w:rPr>
          <w:rFonts w:ascii="Calibri" w:hAnsi="Calibri" w:cs="Times New Roman"/>
          <w:lang w:val="pt-PT"/>
        </w:rPr>
        <w:t xml:space="preserve"> 60 </w:t>
      </w:r>
      <w:r w:rsidR="00E13829" w:rsidRPr="00A5048A">
        <w:rPr>
          <w:rFonts w:ascii="Calibri" w:hAnsi="Calibri" w:cs="Times New Roman"/>
          <w:lang w:val="pt-PT"/>
        </w:rPr>
        <w:t>e os</w:t>
      </w:r>
      <w:r w:rsidR="006B2A14" w:rsidRPr="00A5048A">
        <w:rPr>
          <w:rFonts w:ascii="Calibri" w:hAnsi="Calibri" w:cs="Times New Roman"/>
          <w:lang w:val="pt-PT"/>
        </w:rPr>
        <w:t xml:space="preserve"> 70 anos.</w:t>
      </w:r>
    </w:p>
    <w:p w:rsidR="00254427" w:rsidRPr="00A5048A" w:rsidRDefault="00A4798C" w:rsidP="006C57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Durante o período de 2 anos, o grupo de idosas utilizou a mesma farmacologia, tendo como única variante a </w:t>
      </w:r>
      <w:proofErr w:type="spellStart"/>
      <w:r w:rsidRPr="00A5048A">
        <w:rPr>
          <w:rFonts w:ascii="Calibri" w:hAnsi="Calibri" w:cs="Times New Roman"/>
          <w:lang w:val="pt-PT"/>
        </w:rPr>
        <w:t>atividade</w:t>
      </w:r>
      <w:proofErr w:type="spellEnd"/>
      <w:r w:rsidRPr="00A5048A">
        <w:rPr>
          <w:rFonts w:ascii="Calibri" w:hAnsi="Calibri" w:cs="Times New Roman"/>
          <w:lang w:val="pt-PT"/>
        </w:rPr>
        <w:t xml:space="preserve"> física, que se alterou durante o período estudado em intensidade e volume</w:t>
      </w:r>
      <w:r w:rsidR="007D4370" w:rsidRPr="00A5048A">
        <w:rPr>
          <w:rFonts w:ascii="Calibri" w:hAnsi="Calibri" w:cs="Times New Roman"/>
          <w:lang w:val="pt-PT"/>
        </w:rPr>
        <w:t xml:space="preserve"> (cf. Tabela 2)</w:t>
      </w:r>
      <w:r w:rsidRPr="00A5048A">
        <w:rPr>
          <w:rFonts w:ascii="Calibri" w:hAnsi="Calibri" w:cs="Times New Roman"/>
          <w:lang w:val="pt-PT"/>
        </w:rPr>
        <w:t xml:space="preserve">. </w:t>
      </w:r>
      <w:r w:rsidR="00254427" w:rsidRPr="00A5048A">
        <w:rPr>
          <w:rFonts w:ascii="Calibri" w:hAnsi="Calibri" w:cs="Times New Roman"/>
          <w:b/>
          <w:bCs/>
          <w:lang w:val="pt-PT"/>
        </w:rPr>
        <w:br w:type="page"/>
      </w:r>
    </w:p>
    <w:p w:rsidR="00A4798C" w:rsidRPr="00A5048A" w:rsidRDefault="007D4370" w:rsidP="00F714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Cs/>
          <w:sz w:val="16"/>
          <w:szCs w:val="16"/>
          <w:lang w:val="pt-PT" w:eastAsia="pt-PT"/>
        </w:rPr>
      </w:pPr>
      <w:r w:rsidRPr="00A5048A">
        <w:rPr>
          <w:rFonts w:ascii="Calibri" w:hAnsi="Calibri" w:cs="Times New Roman"/>
          <w:b/>
          <w:bCs/>
          <w:sz w:val="16"/>
          <w:szCs w:val="16"/>
          <w:lang w:val="pt-PT"/>
        </w:rPr>
        <w:lastRenderedPageBreak/>
        <w:t>Tabela 2</w:t>
      </w:r>
      <w:r w:rsidR="00F51C78" w:rsidRPr="00A5048A">
        <w:rPr>
          <w:rFonts w:ascii="Calibri" w:hAnsi="Calibri" w:cs="Times New Roman"/>
          <w:b/>
          <w:bCs/>
          <w:sz w:val="16"/>
          <w:szCs w:val="16"/>
          <w:lang w:val="pt-PT" w:eastAsia="pt-PT"/>
        </w:rPr>
        <w:t xml:space="preserve">. </w:t>
      </w:r>
      <w:r w:rsidR="00F51C78" w:rsidRPr="00A5048A">
        <w:rPr>
          <w:rFonts w:ascii="Calibri" w:hAnsi="Calibri" w:cs="Times New Roman"/>
          <w:bCs/>
          <w:sz w:val="16"/>
          <w:szCs w:val="16"/>
          <w:lang w:val="pt-PT" w:eastAsia="pt-PT"/>
        </w:rPr>
        <w:t xml:space="preserve">Frequência do nível da </w:t>
      </w:r>
      <w:r w:rsidR="00F51C78" w:rsidRPr="00A5048A">
        <w:rPr>
          <w:rFonts w:ascii="Calibri" w:hAnsi="Calibri" w:cs="Times New Roman"/>
          <w:bCs/>
          <w:sz w:val="16"/>
          <w:szCs w:val="16"/>
          <w:lang w:val="pt-PT"/>
        </w:rPr>
        <w:t>PA</w:t>
      </w:r>
      <w:r w:rsidR="00F51C78" w:rsidRPr="00A5048A">
        <w:rPr>
          <w:rFonts w:ascii="Calibri" w:hAnsi="Calibri" w:cs="Times New Roman"/>
          <w:bCs/>
          <w:sz w:val="16"/>
          <w:szCs w:val="16"/>
          <w:lang w:val="pt-PT" w:eastAsia="pt-PT"/>
        </w:rPr>
        <w:t xml:space="preserve"> das idosas</w:t>
      </w:r>
    </w:p>
    <w:p w:rsidR="00AC0F6E" w:rsidRPr="00A5048A" w:rsidRDefault="00AC0F6E" w:rsidP="00F714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16"/>
          <w:szCs w:val="16"/>
          <w:lang w:val="pt-PT"/>
        </w:rPr>
      </w:pPr>
    </w:p>
    <w:tbl>
      <w:tblPr>
        <w:tblpPr w:leftFromText="141" w:rightFromText="141" w:vertAnchor="text" w:horzAnchor="margin" w:tblpXSpec="center" w:tblpY="389"/>
        <w:tblW w:w="10348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32"/>
        <w:gridCol w:w="1754"/>
        <w:gridCol w:w="1593"/>
        <w:gridCol w:w="1984"/>
      </w:tblGrid>
      <w:tr w:rsidR="00A5048A" w:rsidRPr="00A5048A" w:rsidTr="00AC0F6E">
        <w:trPr>
          <w:trHeight w:val="28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1375E4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Participantes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Medicamento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F51C78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>1ª PA</w:t>
            </w:r>
            <w:r w:rsidR="00A4798C"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 xml:space="preserve"> </w:t>
            </w:r>
            <w:proofErr w:type="spellStart"/>
            <w:r w:rsidR="00A4798C"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>abril</w:t>
            </w:r>
            <w:proofErr w:type="spellEnd"/>
            <w:r w:rsidR="00A4798C"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 xml:space="preserve"> 2012</w:t>
            </w:r>
          </w:p>
          <w:p w:rsidR="00A4798C" w:rsidRPr="00A5048A" w:rsidRDefault="00A4798C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 xml:space="preserve">121/140 – 90 </w:t>
            </w:r>
            <w:proofErr w:type="spellStart"/>
            <w:proofErr w:type="gramStart"/>
            <w:r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>mmhg</w:t>
            </w:r>
            <w:proofErr w:type="spellEnd"/>
            <w:proofErr w:type="gramEnd"/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F51C78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2ª PA</w:t>
            </w:r>
            <w:r w:rsidR="00A4798C" w:rsidRPr="00A5048A">
              <w:rPr>
                <w:rFonts w:ascii="Calibri" w:hAnsi="Calibri" w:cs="Times New Roman"/>
                <w:b/>
                <w:sz w:val="16"/>
                <w:szCs w:val="16"/>
              </w:rPr>
              <w:t xml:space="preserve"> out.2012</w:t>
            </w:r>
          </w:p>
          <w:p w:rsidR="00A4798C" w:rsidRPr="00A5048A" w:rsidRDefault="00A4798C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 xml:space="preserve">12/80 </w:t>
            </w:r>
            <w:proofErr w:type="spellStart"/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mmhg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F51C78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>3ª PA</w:t>
            </w:r>
            <w:r w:rsidR="00A4798C"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 xml:space="preserve"> </w:t>
            </w:r>
            <w:proofErr w:type="spellStart"/>
            <w:r w:rsidR="00A4798C"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>abril</w:t>
            </w:r>
            <w:proofErr w:type="spellEnd"/>
            <w:r w:rsidR="00A4798C"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 xml:space="preserve"> 2013</w:t>
            </w:r>
          </w:p>
          <w:p w:rsidR="00A4798C" w:rsidRPr="00A5048A" w:rsidRDefault="00A4798C" w:rsidP="00F7142F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  <w:lang w:val="pt-PT"/>
              </w:rPr>
              <w:t>12/80mmhg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F51C78" w:rsidP="00F7142F">
            <w:pPr>
              <w:tabs>
                <w:tab w:val="left" w:pos="1950"/>
                <w:tab w:val="left" w:pos="2727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4ª PA</w:t>
            </w:r>
            <w:r w:rsidR="00A4798C" w:rsidRPr="00A5048A">
              <w:rPr>
                <w:rFonts w:ascii="Calibri" w:hAnsi="Calibri" w:cs="Times New Roman"/>
                <w:b/>
                <w:sz w:val="16"/>
                <w:szCs w:val="16"/>
              </w:rPr>
              <w:t xml:space="preserve"> out. 2013</w:t>
            </w:r>
          </w:p>
          <w:p w:rsidR="00A4798C" w:rsidRPr="00A5048A" w:rsidRDefault="00A4798C" w:rsidP="00F7142F">
            <w:pPr>
              <w:tabs>
                <w:tab w:val="left" w:pos="2147"/>
                <w:tab w:val="left" w:pos="3139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 xml:space="preserve">110/60 </w:t>
            </w:r>
            <w:proofErr w:type="spellStart"/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mmhg</w:t>
            </w:r>
            <w:proofErr w:type="spellEnd"/>
          </w:p>
        </w:tc>
      </w:tr>
      <w:tr w:rsidR="00A5048A" w:rsidRPr="00A5048A" w:rsidTr="00AC0F6E"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Atenolol 25 mg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</w:t>
            </w:r>
            <w:r w:rsidR="009E545E" w:rsidRPr="00A5048A">
              <w:rPr>
                <w:rFonts w:ascii="Calibri" w:hAnsi="Calibri" w:cs="Times New Roman"/>
                <w:sz w:val="16"/>
                <w:szCs w:val="16"/>
              </w:rPr>
              <w:t>0</w:t>
            </w:r>
            <w:r w:rsidRPr="00A5048A">
              <w:rPr>
                <w:rFonts w:ascii="Calibri" w:hAnsi="Calibri" w:cs="Times New Roman"/>
                <w:sz w:val="16"/>
                <w:szCs w:val="16"/>
              </w:rPr>
              <w:t>/80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</w:t>
            </w:r>
            <w:r w:rsidR="009E545E" w:rsidRPr="00A5048A">
              <w:rPr>
                <w:rFonts w:ascii="Calibri" w:hAnsi="Calibri" w:cs="Times New Roman"/>
                <w:sz w:val="16"/>
                <w:szCs w:val="16"/>
              </w:rPr>
              <w:t>0</w:t>
            </w:r>
            <w:r w:rsidRPr="00A5048A">
              <w:rPr>
                <w:rFonts w:ascii="Calibri" w:hAnsi="Calibri" w:cs="Times New Roman"/>
                <w:sz w:val="16"/>
                <w:szCs w:val="16"/>
              </w:rPr>
              <w:t>/80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</w:t>
            </w:r>
            <w:r w:rsidR="009E545E" w:rsidRPr="00A5048A">
              <w:rPr>
                <w:rFonts w:ascii="Calibri" w:hAnsi="Calibri" w:cs="Times New Roman"/>
                <w:sz w:val="16"/>
                <w:szCs w:val="16"/>
              </w:rPr>
              <w:t>0</w:t>
            </w:r>
            <w:r w:rsidRPr="00A5048A">
              <w:rPr>
                <w:rFonts w:ascii="Calibri" w:hAnsi="Calibri" w:cs="Times New Roman"/>
                <w:sz w:val="16"/>
                <w:szCs w:val="16"/>
              </w:rPr>
              <w:t>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 mg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</w:t>
            </w:r>
            <w:r w:rsidR="009E545E" w:rsidRPr="00A5048A">
              <w:rPr>
                <w:rFonts w:ascii="Calibri" w:hAnsi="Calibri" w:cs="Times New Roman"/>
                <w:sz w:val="16"/>
                <w:szCs w:val="16"/>
              </w:rPr>
              <w:t>0</w:t>
            </w:r>
            <w:r w:rsidRPr="00A5048A">
              <w:rPr>
                <w:rFonts w:ascii="Calibri" w:hAnsi="Calibri" w:cs="Times New Roman"/>
                <w:sz w:val="16"/>
                <w:szCs w:val="16"/>
              </w:rPr>
              <w:t>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</w:t>
            </w:r>
            <w:r w:rsidR="009E545E" w:rsidRPr="00A5048A">
              <w:rPr>
                <w:rFonts w:ascii="Calibri" w:hAnsi="Calibri" w:cs="Times New Roman"/>
                <w:sz w:val="16"/>
                <w:szCs w:val="16"/>
              </w:rPr>
              <w:t>0</w:t>
            </w:r>
            <w:r w:rsidRPr="00A5048A">
              <w:rPr>
                <w:rFonts w:ascii="Calibri" w:hAnsi="Calibri" w:cs="Times New Roman"/>
                <w:sz w:val="16"/>
                <w:szCs w:val="16"/>
              </w:rPr>
              <w:t>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100/50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 + 25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9E545E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Pressat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 mg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120/90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115/75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136/85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155/80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145/85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160/95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120/75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Abloc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110/65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Atenoresi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100/60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135/10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Atenol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Atenol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Abloc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170/11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160/75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140/100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Anenoto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Abloc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170/11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Atenol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Pressat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140/50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50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113/70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115/90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Pressat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160/75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Aradois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140/100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Clorotiazida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115/75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136/85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140/100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Losartana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Adalat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140/90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Pressat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120/70</w:t>
            </w:r>
          </w:p>
        </w:tc>
      </w:tr>
      <w:tr w:rsidR="00A5048A" w:rsidRPr="00A5048A" w:rsidTr="00AC0F6E">
        <w:tc>
          <w:tcPr>
            <w:tcW w:w="1242" w:type="dxa"/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Pressat</w:t>
            </w:r>
            <w:proofErr w:type="spellEnd"/>
          </w:p>
        </w:tc>
        <w:tc>
          <w:tcPr>
            <w:tcW w:w="1932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150/80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130/80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110/70</w:t>
            </w:r>
          </w:p>
        </w:tc>
      </w:tr>
      <w:tr w:rsidR="00A5048A" w:rsidRPr="00A5048A" w:rsidTr="00AC0F6E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Captropil</w:t>
            </w:r>
            <w:proofErr w:type="spellEnd"/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160/80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130/70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98C" w:rsidRPr="00A5048A" w:rsidRDefault="00A4798C" w:rsidP="00F51C78">
            <w:pPr>
              <w:tabs>
                <w:tab w:val="left" w:pos="1950"/>
                <w:tab w:val="left" w:pos="3861"/>
                <w:tab w:val="left" w:pos="4144"/>
              </w:tabs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120/80</w:t>
            </w:r>
          </w:p>
        </w:tc>
      </w:tr>
    </w:tbl>
    <w:p w:rsidR="00A4798C" w:rsidRPr="00A5048A" w:rsidRDefault="00A4798C" w:rsidP="00887FBE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</w:p>
    <w:p w:rsidR="00A4798C" w:rsidRPr="00A5048A" w:rsidRDefault="00530351" w:rsidP="00765A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As</w:t>
      </w:r>
      <w:r w:rsidR="00A4798C" w:rsidRPr="00A5048A">
        <w:rPr>
          <w:rFonts w:ascii="Calibri" w:hAnsi="Calibri" w:cs="Times New Roman"/>
          <w:lang w:val="pt-PT"/>
        </w:rPr>
        <w:t xml:space="preserve"> </w:t>
      </w:r>
      <w:r w:rsidRPr="00A5048A">
        <w:rPr>
          <w:rFonts w:ascii="Calibri" w:hAnsi="Calibri" w:cs="Times New Roman"/>
          <w:lang w:val="pt-PT"/>
        </w:rPr>
        <w:t>idosas demonstraram</w:t>
      </w:r>
      <w:r w:rsidR="00A4798C" w:rsidRPr="00A5048A">
        <w:rPr>
          <w:rFonts w:ascii="Calibri" w:hAnsi="Calibri" w:cs="Times New Roman"/>
          <w:lang w:val="pt-PT"/>
        </w:rPr>
        <w:t xml:space="preserve"> uma redução bastante significativa </w:t>
      </w:r>
      <w:r w:rsidRPr="00A5048A">
        <w:rPr>
          <w:rFonts w:ascii="Calibri" w:hAnsi="Calibri" w:cs="Times New Roman"/>
          <w:lang w:val="pt-PT"/>
        </w:rPr>
        <w:t>na</w:t>
      </w:r>
      <w:r w:rsidR="00A4798C" w:rsidRPr="00A5048A">
        <w:rPr>
          <w:rFonts w:ascii="Calibri" w:hAnsi="Calibri" w:cs="Times New Roman"/>
          <w:lang w:val="pt-PT"/>
        </w:rPr>
        <w:t xml:space="preserve"> sua </w:t>
      </w:r>
      <w:r w:rsidRPr="00A5048A">
        <w:rPr>
          <w:rFonts w:ascii="Calibri" w:hAnsi="Calibri" w:cs="Times New Roman"/>
          <w:lang w:val="pt-PT"/>
        </w:rPr>
        <w:t>PA</w:t>
      </w:r>
      <w:r w:rsidR="00A4798C" w:rsidRPr="00A5048A">
        <w:rPr>
          <w:rFonts w:ascii="Calibri" w:hAnsi="Calibri" w:cs="Times New Roman"/>
          <w:lang w:val="pt-PT"/>
        </w:rPr>
        <w:t xml:space="preserve"> sistólica e diastólica, no período de repouso entre os dias alternados de </w:t>
      </w:r>
      <w:proofErr w:type="spellStart"/>
      <w:r w:rsidR="00A4798C" w:rsidRPr="00A5048A">
        <w:rPr>
          <w:rFonts w:ascii="Calibri" w:hAnsi="Calibri" w:cs="Times New Roman"/>
          <w:lang w:val="pt-PT"/>
        </w:rPr>
        <w:t>atividade</w:t>
      </w:r>
      <w:proofErr w:type="spellEnd"/>
      <w:r w:rsidR="00A4798C" w:rsidRPr="00A5048A">
        <w:rPr>
          <w:rFonts w:ascii="Calibri" w:hAnsi="Calibri" w:cs="Times New Roman"/>
          <w:lang w:val="pt-PT"/>
        </w:rPr>
        <w:t xml:space="preserve"> físic</w:t>
      </w:r>
      <w:r w:rsidR="007D4370" w:rsidRPr="00A5048A">
        <w:rPr>
          <w:rFonts w:ascii="Calibri" w:hAnsi="Calibri" w:cs="Times New Roman"/>
          <w:lang w:val="pt-PT"/>
        </w:rPr>
        <w:t>a (Tabela 3</w:t>
      </w:r>
      <w:r w:rsidRPr="00A5048A">
        <w:rPr>
          <w:rFonts w:ascii="Calibri" w:hAnsi="Calibri" w:cs="Times New Roman"/>
          <w:lang w:val="pt-PT"/>
        </w:rPr>
        <w:t>)</w:t>
      </w:r>
      <w:r w:rsidR="00A4798C" w:rsidRPr="00A5048A">
        <w:rPr>
          <w:rFonts w:ascii="Calibri" w:hAnsi="Calibri" w:cs="Times New Roman"/>
          <w:lang w:val="pt-PT"/>
        </w:rPr>
        <w:t xml:space="preserve">. </w:t>
      </w:r>
      <w:r w:rsidRPr="00A5048A">
        <w:rPr>
          <w:rFonts w:ascii="Calibri" w:hAnsi="Calibri" w:cs="Times New Roman"/>
          <w:lang w:val="pt-PT"/>
        </w:rPr>
        <w:t>Estas</w:t>
      </w:r>
      <w:r w:rsidR="00A4798C" w:rsidRPr="00A5048A">
        <w:rPr>
          <w:rFonts w:ascii="Calibri" w:hAnsi="Calibri" w:cs="Times New Roman"/>
          <w:lang w:val="pt-PT"/>
        </w:rPr>
        <w:t xml:space="preserve"> senti</w:t>
      </w:r>
      <w:r w:rsidRPr="00A5048A">
        <w:rPr>
          <w:rFonts w:ascii="Calibri" w:hAnsi="Calibri" w:cs="Times New Roman"/>
          <w:lang w:val="pt-PT"/>
        </w:rPr>
        <w:t>ram</w:t>
      </w:r>
      <w:r w:rsidR="00A4798C" w:rsidRPr="00A5048A">
        <w:rPr>
          <w:rFonts w:ascii="Calibri" w:hAnsi="Calibri" w:cs="Times New Roman"/>
          <w:lang w:val="pt-PT"/>
        </w:rPr>
        <w:t>-se motivad</w:t>
      </w:r>
      <w:r w:rsidRPr="00A5048A">
        <w:rPr>
          <w:rFonts w:ascii="Calibri" w:hAnsi="Calibri" w:cs="Times New Roman"/>
          <w:lang w:val="pt-PT"/>
        </w:rPr>
        <w:t>as</w:t>
      </w:r>
      <w:r w:rsidR="00A4798C" w:rsidRPr="00A5048A">
        <w:rPr>
          <w:rFonts w:ascii="Calibri" w:hAnsi="Calibri" w:cs="Times New Roman"/>
          <w:lang w:val="pt-PT"/>
        </w:rPr>
        <w:t xml:space="preserve"> a interromper o uso da farmacologia, </w:t>
      </w:r>
      <w:r w:rsidRPr="00A5048A">
        <w:rPr>
          <w:rFonts w:ascii="Calibri" w:hAnsi="Calibri" w:cs="Times New Roman"/>
          <w:lang w:val="pt-PT"/>
        </w:rPr>
        <w:t>contudo</w:t>
      </w:r>
      <w:r w:rsidR="00A4798C" w:rsidRPr="00A5048A">
        <w:rPr>
          <w:rFonts w:ascii="Calibri" w:hAnsi="Calibri" w:cs="Times New Roman"/>
          <w:lang w:val="pt-PT"/>
        </w:rPr>
        <w:t>, não</w:t>
      </w:r>
      <w:r w:rsidR="00DB097C" w:rsidRPr="00A5048A">
        <w:rPr>
          <w:rFonts w:ascii="Calibri" w:hAnsi="Calibri" w:cs="Times New Roman"/>
          <w:lang w:val="pt-PT"/>
        </w:rPr>
        <w:t xml:space="preserve"> foi obtida nenhuma resolução da</w:t>
      </w:r>
      <w:r w:rsidR="00A4798C" w:rsidRPr="00A5048A">
        <w:rPr>
          <w:rFonts w:ascii="Calibri" w:hAnsi="Calibri" w:cs="Times New Roman"/>
          <w:lang w:val="pt-PT"/>
        </w:rPr>
        <w:t xml:space="preserve"> clínica médica sobre o assunto, não sendo possível avaliar tal possibilidade nesse estudo. </w:t>
      </w:r>
      <w:r w:rsidRPr="00A5048A">
        <w:rPr>
          <w:rFonts w:ascii="Calibri" w:hAnsi="Calibri" w:cs="Times New Roman"/>
          <w:lang w:val="pt-PT"/>
        </w:rPr>
        <w:t>Todavia</w:t>
      </w:r>
      <w:r w:rsidR="00A4798C" w:rsidRPr="00A5048A">
        <w:rPr>
          <w:rFonts w:ascii="Calibri" w:hAnsi="Calibri" w:cs="Times New Roman"/>
          <w:lang w:val="pt-PT"/>
        </w:rPr>
        <w:t xml:space="preserve">, foi possível diagnosticar a </w:t>
      </w:r>
      <w:r w:rsidRPr="00A5048A">
        <w:rPr>
          <w:rFonts w:ascii="Calibri" w:hAnsi="Calibri" w:cs="Times New Roman"/>
          <w:lang w:val="pt-PT"/>
        </w:rPr>
        <w:t xml:space="preserve">redução significativa </w:t>
      </w:r>
      <w:r w:rsidR="00A4798C" w:rsidRPr="00A5048A">
        <w:rPr>
          <w:rFonts w:ascii="Calibri" w:hAnsi="Calibri" w:cs="Times New Roman"/>
          <w:lang w:val="pt-PT"/>
        </w:rPr>
        <w:t xml:space="preserve">do nível da </w:t>
      </w:r>
      <w:r w:rsidRPr="00A5048A">
        <w:rPr>
          <w:rFonts w:ascii="Calibri" w:hAnsi="Calibri" w:cs="Times New Roman"/>
          <w:lang w:val="pt-PT"/>
        </w:rPr>
        <w:t>PA</w:t>
      </w:r>
      <w:r w:rsidR="00A4798C" w:rsidRPr="00A5048A">
        <w:rPr>
          <w:rFonts w:ascii="Calibri" w:hAnsi="Calibri" w:cs="Times New Roman"/>
          <w:lang w:val="pt-PT"/>
        </w:rPr>
        <w:t xml:space="preserve"> em repouso mediante a prática de </w:t>
      </w:r>
      <w:proofErr w:type="spellStart"/>
      <w:r w:rsidR="00A4798C" w:rsidRPr="00A5048A">
        <w:rPr>
          <w:rFonts w:ascii="Calibri" w:hAnsi="Calibri" w:cs="Times New Roman"/>
          <w:lang w:val="pt-PT"/>
        </w:rPr>
        <w:t>atividade</w:t>
      </w:r>
      <w:proofErr w:type="spellEnd"/>
      <w:r w:rsidR="00A4798C" w:rsidRPr="00A5048A">
        <w:rPr>
          <w:rFonts w:ascii="Calibri" w:hAnsi="Calibri" w:cs="Times New Roman"/>
          <w:lang w:val="pt-PT"/>
        </w:rPr>
        <w:t xml:space="preserve"> física</w:t>
      </w:r>
      <w:r w:rsidR="002C003F" w:rsidRPr="00A5048A">
        <w:rPr>
          <w:rFonts w:ascii="Calibri" w:hAnsi="Calibri" w:cs="Times New Roman"/>
          <w:lang w:val="pt-PT"/>
        </w:rPr>
        <w:t>.</w:t>
      </w:r>
    </w:p>
    <w:p w:rsidR="00765A2F" w:rsidRPr="00A5048A" w:rsidRDefault="00765A2F" w:rsidP="00765A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</w:p>
    <w:p w:rsidR="00A4798C" w:rsidRPr="00A5048A" w:rsidRDefault="00A4798C" w:rsidP="00A47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As estatísticas dos valores médios da PA Sistólica revelam que, na primeira avaliação, eram significativamente mais elevados, observando-se um decréscimo nos três momentos de avaliação seguintes, atingindo-se o seu valor mais baixo na 4.ª avaliação. No que se refere aos valores médios da PA Diastólica, verifica-se que, na primeira avaliação, os mesmos eram significativamente mais elevados do que nas outras três avaliações, onde se observa um decréscimo, tendo na 4.ª avalia</w:t>
      </w:r>
      <w:r w:rsidR="00A835C9" w:rsidRPr="00A5048A">
        <w:rPr>
          <w:rFonts w:ascii="Calibri" w:hAnsi="Calibri" w:cs="Times New Roman"/>
          <w:lang w:val="pt-PT"/>
        </w:rPr>
        <w:t xml:space="preserve">ção atingido o valor mais baixo. Constata-se que existem diferenças estatisticamente significativas </w:t>
      </w:r>
      <w:r w:rsidR="007D4370" w:rsidRPr="00A5048A">
        <w:rPr>
          <w:rFonts w:ascii="Calibri" w:hAnsi="Calibri" w:cs="Times New Roman"/>
          <w:lang w:val="pt-PT"/>
        </w:rPr>
        <w:t>entre os vários momentos de avaliação quer em relação à PA Sistólica, quer na PA Diastólica (</w:t>
      </w:r>
      <w:proofErr w:type="gramStart"/>
      <w:r w:rsidR="007D4370" w:rsidRPr="00A5048A">
        <w:rPr>
          <w:rFonts w:ascii="Calibri" w:hAnsi="Calibri" w:cs="Times New Roman"/>
          <w:lang w:val="pt-PT"/>
        </w:rPr>
        <w:t>p&lt;0.</w:t>
      </w:r>
      <w:proofErr w:type="gramEnd"/>
      <w:r w:rsidR="007D4370" w:rsidRPr="00A5048A">
        <w:rPr>
          <w:rFonts w:ascii="Calibri" w:hAnsi="Calibri" w:cs="Times New Roman"/>
          <w:lang w:val="pt-PT"/>
        </w:rPr>
        <w:t>05) (cf. Tabela 3</w:t>
      </w:r>
      <w:r w:rsidRPr="00A5048A">
        <w:rPr>
          <w:rFonts w:ascii="Calibri" w:hAnsi="Calibri" w:cs="Times New Roman"/>
          <w:lang w:val="pt-PT"/>
        </w:rPr>
        <w:t xml:space="preserve">).    </w:t>
      </w:r>
    </w:p>
    <w:p w:rsidR="00A4798C" w:rsidRPr="00A5048A" w:rsidRDefault="00A4798C" w:rsidP="00A47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</w:p>
    <w:p w:rsidR="00A835C9" w:rsidRPr="00A5048A" w:rsidRDefault="00A835C9" w:rsidP="00A47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16"/>
          <w:szCs w:val="16"/>
          <w:lang w:val="pt-PT"/>
        </w:rPr>
      </w:pPr>
    </w:p>
    <w:p w:rsidR="00C42ADB" w:rsidRPr="00A5048A" w:rsidRDefault="007D4370" w:rsidP="00C42ADB">
      <w:pPr>
        <w:pStyle w:val="Lista4"/>
        <w:spacing w:line="360" w:lineRule="auto"/>
        <w:ind w:left="0" w:right="6" w:firstLine="425"/>
        <w:jc w:val="center"/>
        <w:rPr>
          <w:rFonts w:ascii="Calibri" w:hAnsi="Calibri"/>
          <w:bCs/>
          <w:sz w:val="16"/>
          <w:szCs w:val="16"/>
        </w:rPr>
      </w:pPr>
      <w:r w:rsidRPr="00A5048A">
        <w:rPr>
          <w:rFonts w:ascii="Calibri" w:hAnsi="Calibri"/>
          <w:b/>
          <w:bCs/>
          <w:sz w:val="16"/>
          <w:szCs w:val="16"/>
        </w:rPr>
        <w:t>Tabela 3</w:t>
      </w:r>
      <w:r w:rsidR="00C42ADB" w:rsidRPr="00A5048A">
        <w:rPr>
          <w:rFonts w:ascii="Calibri" w:hAnsi="Calibri"/>
          <w:b/>
          <w:bCs/>
          <w:sz w:val="16"/>
          <w:szCs w:val="16"/>
        </w:rPr>
        <w:t xml:space="preserve">. </w:t>
      </w:r>
      <w:r w:rsidR="00A4798C" w:rsidRPr="00A5048A">
        <w:rPr>
          <w:rFonts w:ascii="Calibri" w:hAnsi="Calibri"/>
          <w:bCs/>
          <w:sz w:val="16"/>
          <w:szCs w:val="16"/>
        </w:rPr>
        <w:t>Estatísticas</w:t>
      </w:r>
      <w:r w:rsidR="00C42ADB" w:rsidRPr="00A5048A">
        <w:rPr>
          <w:rFonts w:ascii="Calibri" w:hAnsi="Calibri"/>
          <w:bCs/>
          <w:sz w:val="16"/>
          <w:szCs w:val="16"/>
        </w:rPr>
        <w:t xml:space="preserve"> relativa</w:t>
      </w:r>
      <w:r w:rsidR="00A4798C" w:rsidRPr="00A5048A">
        <w:rPr>
          <w:rFonts w:ascii="Calibri" w:hAnsi="Calibri"/>
          <w:bCs/>
          <w:sz w:val="16"/>
          <w:szCs w:val="16"/>
        </w:rPr>
        <w:t>s</w:t>
      </w:r>
      <w:r w:rsidR="00C42ADB" w:rsidRPr="00A5048A">
        <w:rPr>
          <w:rFonts w:ascii="Calibri" w:hAnsi="Calibri"/>
          <w:bCs/>
          <w:sz w:val="16"/>
          <w:szCs w:val="16"/>
        </w:rPr>
        <w:t xml:space="preserve"> </w:t>
      </w:r>
      <w:r w:rsidR="00A4798C" w:rsidRPr="00A5048A">
        <w:rPr>
          <w:rFonts w:ascii="Calibri" w:hAnsi="Calibri"/>
          <w:bCs/>
          <w:sz w:val="16"/>
          <w:szCs w:val="16"/>
        </w:rPr>
        <w:t>aos Valores de PA Sistólica e Diastólica</w:t>
      </w:r>
    </w:p>
    <w:tbl>
      <w:tblPr>
        <w:tblW w:w="9445" w:type="dxa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23"/>
        <w:gridCol w:w="515"/>
        <w:gridCol w:w="577"/>
        <w:gridCol w:w="606"/>
        <w:gridCol w:w="723"/>
        <w:gridCol w:w="767"/>
        <w:gridCol w:w="724"/>
        <w:gridCol w:w="727"/>
        <w:gridCol w:w="593"/>
        <w:gridCol w:w="1123"/>
        <w:gridCol w:w="1062"/>
        <w:gridCol w:w="805"/>
      </w:tblGrid>
      <w:tr w:rsidR="00A5048A" w:rsidRPr="00A5048A" w:rsidTr="00DB097C">
        <w:trPr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PA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n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Min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Max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position w:val="-6"/>
                <w:sz w:val="16"/>
                <w:szCs w:val="16"/>
                <w:lang w:eastAsia="pt-PT" w:bidi="en-US"/>
              </w:rPr>
              <w:t>M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DP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proofErr w:type="spellStart"/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Sk</w:t>
            </w:r>
            <w:proofErr w:type="spellEnd"/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/</w:t>
            </w:r>
            <w:proofErr w:type="spellStart"/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vertAlign w:val="subscript"/>
                <w:lang w:eastAsia="pt-PT"/>
              </w:rPr>
              <w:t>erro</w:t>
            </w:r>
            <w:proofErr w:type="spellEnd"/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K/</w:t>
            </w:r>
            <w:proofErr w:type="spellStart"/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vertAlign w:val="subscript"/>
                <w:lang w:eastAsia="pt-PT"/>
              </w:rPr>
              <w:t>erro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CV (%)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Kolmogorov-</w:t>
            </w:r>
          </w:p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Smirnov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Shapiro-</w:t>
            </w:r>
          </w:p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Wilk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6F1D5C" w:rsidRPr="00A5048A" w:rsidRDefault="006F1D5C" w:rsidP="00C42ADB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b/>
                <w:sz w:val="16"/>
                <w:szCs w:val="16"/>
              </w:rPr>
              <w:t>p</w:t>
            </w:r>
          </w:p>
        </w:tc>
      </w:tr>
      <w:tr w:rsidR="00A5048A" w:rsidRPr="00A5048A" w:rsidTr="00001F99">
        <w:trPr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 xml:space="preserve">PA </w:t>
            </w:r>
            <w:proofErr w:type="spellStart"/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Sistólica</w:t>
            </w:r>
            <w:proofErr w:type="spellEnd"/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0,937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</w:tcBorders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048A" w:rsidRPr="00A5048A" w:rsidTr="00001F99">
        <w:trPr>
          <w:trHeight w:val="173"/>
          <w:jc w:val="center"/>
        </w:trPr>
        <w:tc>
          <w:tcPr>
            <w:tcW w:w="122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1.ª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115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146,00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13,366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-0,53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9,15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,190</w:t>
            </w:r>
          </w:p>
        </w:tc>
        <w:tc>
          <w:tcPr>
            <w:tcW w:w="10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0,004</w:t>
            </w:r>
          </w:p>
        </w:tc>
      </w:tr>
      <w:tr w:rsidR="00A5048A" w:rsidRPr="00A5048A" w:rsidTr="007D4370">
        <w:trPr>
          <w:trHeight w:val="155"/>
          <w:jc w:val="center"/>
        </w:trPr>
        <w:tc>
          <w:tcPr>
            <w:tcW w:w="1223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2.ª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128,33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9,098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2,01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-0,72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7,08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,227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0,871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0,000</w:t>
            </w:r>
          </w:p>
        </w:tc>
      </w:tr>
      <w:tr w:rsidR="00A5048A" w:rsidRPr="00A5048A" w:rsidTr="007D4370">
        <w:trPr>
          <w:trHeight w:val="223"/>
          <w:jc w:val="center"/>
        </w:trPr>
        <w:tc>
          <w:tcPr>
            <w:tcW w:w="1223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3.ª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120,05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8,335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1,25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6,94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-1,09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,219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0,000</w:t>
            </w:r>
          </w:p>
        </w:tc>
      </w:tr>
      <w:tr w:rsidR="00A5048A" w:rsidRPr="00A5048A" w:rsidTr="007D4370">
        <w:trPr>
          <w:trHeight w:val="141"/>
          <w:jc w:val="center"/>
        </w:trPr>
        <w:tc>
          <w:tcPr>
            <w:tcW w:w="122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4.ª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115,12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7,018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2,23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2,02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6,09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,284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0,799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0,000</w:t>
            </w:r>
          </w:p>
        </w:tc>
      </w:tr>
      <w:tr w:rsidR="00A5048A" w:rsidRPr="00A5048A" w:rsidTr="007D4370">
        <w:trPr>
          <w:trHeight w:val="9"/>
          <w:jc w:val="center"/>
        </w:trPr>
        <w:tc>
          <w:tcPr>
            <w:tcW w:w="122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 xml:space="preserve">PA </w:t>
            </w:r>
            <w:proofErr w:type="spellStart"/>
            <w:r w:rsidRPr="00A5048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  <w:t>Diastólica</w:t>
            </w:r>
            <w:proofErr w:type="spellEnd"/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60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6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2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59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</w:tcBorders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048A" w:rsidRPr="00A5048A" w:rsidTr="00001F99">
        <w:trPr>
          <w:trHeight w:val="146"/>
          <w:jc w:val="center"/>
        </w:trPr>
        <w:tc>
          <w:tcPr>
            <w:tcW w:w="122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t-PT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133183" w:rsidRPr="00A5048A" w:rsidRDefault="00133183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PT"/>
              </w:rPr>
            </w:pPr>
          </w:p>
        </w:tc>
      </w:tr>
      <w:tr w:rsidR="00A5048A" w:rsidRPr="00A5048A" w:rsidTr="00001F99">
        <w:trPr>
          <w:jc w:val="center"/>
        </w:trPr>
        <w:tc>
          <w:tcPr>
            <w:tcW w:w="122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1.ª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84,08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11,553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13,74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,221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0,926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0,001</w:t>
            </w:r>
          </w:p>
        </w:tc>
      </w:tr>
      <w:tr w:rsidR="00A5048A" w:rsidRPr="00A5048A" w:rsidTr="00901E39">
        <w:trPr>
          <w:jc w:val="center"/>
        </w:trPr>
        <w:tc>
          <w:tcPr>
            <w:tcW w:w="1223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2.ª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78,33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5,098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-0,88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-0,71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6,50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,378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0,738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0,000</w:t>
            </w:r>
          </w:p>
        </w:tc>
      </w:tr>
      <w:tr w:rsidR="00A5048A" w:rsidRPr="00A5048A" w:rsidTr="00901E39">
        <w:trPr>
          <w:jc w:val="center"/>
        </w:trPr>
        <w:tc>
          <w:tcPr>
            <w:tcW w:w="1223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3.ª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74,00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8,224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10,42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11,11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,220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0,879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0,000</w:t>
            </w:r>
          </w:p>
        </w:tc>
      </w:tr>
      <w:tr w:rsidR="00A5048A" w:rsidRPr="00A5048A" w:rsidTr="00901E39">
        <w:trPr>
          <w:jc w:val="center"/>
        </w:trPr>
        <w:tc>
          <w:tcPr>
            <w:tcW w:w="122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 xml:space="preserve">4.ª </w:t>
            </w:r>
            <w:proofErr w:type="spellStart"/>
            <w:r w:rsidRPr="00A5048A">
              <w:rPr>
                <w:rFonts w:ascii="Calibri" w:eastAsia="Times New Roman" w:hAnsi="Calibri" w:cs="Times New Roman"/>
                <w:bCs/>
                <w:sz w:val="16"/>
                <w:szCs w:val="16"/>
                <w:lang w:eastAsia="pt-PT"/>
              </w:rPr>
              <w:t>Avaliação</w:t>
            </w:r>
            <w:proofErr w:type="spellEnd"/>
          </w:p>
        </w:tc>
        <w:tc>
          <w:tcPr>
            <w:tcW w:w="51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70,00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9,206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-1,78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13,15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,211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0,879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7D4370" w:rsidRPr="00A5048A" w:rsidRDefault="007D4370" w:rsidP="00C42ADB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A5048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0,000</w:t>
            </w:r>
          </w:p>
        </w:tc>
      </w:tr>
      <w:tr w:rsidR="00C42ADB" w:rsidRPr="00A5048A" w:rsidTr="00C42ADB">
        <w:tblPrEx>
          <w:tblBorders>
            <w:top w:val="single" w:sz="8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445" w:type="dxa"/>
            <w:gridSpan w:val="12"/>
            <w:tcBorders>
              <w:top w:val="single" w:sz="8" w:space="0" w:color="auto"/>
            </w:tcBorders>
          </w:tcPr>
          <w:p w:rsidR="00C42ADB" w:rsidRPr="00A5048A" w:rsidRDefault="00C42ADB" w:rsidP="00C42A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sz w:val="16"/>
                <w:szCs w:val="16"/>
                <w:u w:color="000000"/>
              </w:rPr>
            </w:pPr>
          </w:p>
        </w:tc>
      </w:tr>
    </w:tbl>
    <w:p w:rsidR="00F52A76" w:rsidRPr="00A5048A" w:rsidRDefault="00F52A76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sz w:val="16"/>
          <w:szCs w:val="16"/>
          <w:u w:color="000000"/>
        </w:rPr>
      </w:pPr>
    </w:p>
    <w:p w:rsidR="009B6B12" w:rsidRPr="00A5048A" w:rsidRDefault="00DB097C" w:rsidP="009B6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A prevalência de</w:t>
      </w:r>
      <w:r w:rsidR="009B6B12" w:rsidRPr="00A5048A">
        <w:rPr>
          <w:rFonts w:ascii="Calibri" w:hAnsi="Calibri" w:cs="Times New Roman"/>
          <w:lang w:val="pt-PT"/>
        </w:rPr>
        <w:t xml:space="preserve"> mulheres que apresentaram hipertensão de Grau 1 na primeira avaliação foi de 45%, seguindo-se-lhe</w:t>
      </w:r>
      <w:r w:rsidR="0014645B" w:rsidRPr="00A5048A">
        <w:rPr>
          <w:rFonts w:ascii="Calibri" w:hAnsi="Calibri" w:cs="Times New Roman"/>
          <w:lang w:val="pt-PT"/>
        </w:rPr>
        <w:t xml:space="preserve"> as que tinham hipertensão Grau 2</w:t>
      </w:r>
      <w:r w:rsidR="009B6B12" w:rsidRPr="00A5048A">
        <w:rPr>
          <w:rFonts w:ascii="Calibri" w:hAnsi="Calibri" w:cs="Times New Roman"/>
          <w:lang w:val="pt-PT"/>
        </w:rPr>
        <w:t xml:space="preserve"> </w:t>
      </w:r>
      <w:r w:rsidR="0014645B" w:rsidRPr="00A5048A">
        <w:rPr>
          <w:rFonts w:ascii="Calibri" w:hAnsi="Calibri" w:cs="Times New Roman"/>
          <w:lang w:val="pt-PT"/>
        </w:rPr>
        <w:t>(40.0%)</w:t>
      </w:r>
      <w:r w:rsidR="00B34057" w:rsidRPr="00A5048A">
        <w:rPr>
          <w:rFonts w:ascii="Calibri" w:hAnsi="Calibri" w:cs="Times New Roman"/>
          <w:lang w:val="pt-PT"/>
        </w:rPr>
        <w:t>. Na segunda avaliação, observa-se que</w:t>
      </w:r>
      <w:r w:rsidR="00AD2902" w:rsidRPr="00A5048A">
        <w:rPr>
          <w:rFonts w:ascii="Calibri" w:hAnsi="Calibri" w:cs="Times New Roman"/>
          <w:lang w:val="pt-PT"/>
        </w:rPr>
        <w:t xml:space="preserve"> a percentagem mais elevada refere-se às idosas com pressão arterial normal alta (38.3%), seguindo-se as que já apresentam pressão arterial normal (36.7%)</w:t>
      </w:r>
      <w:r w:rsidR="00CC2B9E" w:rsidRPr="00A5048A">
        <w:rPr>
          <w:rFonts w:ascii="Calibri" w:hAnsi="Calibri" w:cs="Times New Roman"/>
          <w:lang w:val="pt-PT"/>
        </w:rPr>
        <w:t xml:space="preserve">, tendo reduzido o número de casos com hipertensão Grau 1 (23.3%), não se registando idosas com hipertensão arterial Grau 2. Esta redução de valores é ainda mais notória na 3ª e </w:t>
      </w:r>
      <w:r w:rsidRPr="00A5048A">
        <w:rPr>
          <w:rFonts w:ascii="Calibri" w:hAnsi="Calibri" w:cs="Times New Roman"/>
          <w:lang w:val="pt-PT"/>
        </w:rPr>
        <w:t>4ª avaliação</w:t>
      </w:r>
      <w:r w:rsidR="00CC2B9E" w:rsidRPr="00A5048A">
        <w:rPr>
          <w:rFonts w:ascii="Calibri" w:hAnsi="Calibri" w:cs="Times New Roman"/>
          <w:lang w:val="pt-PT"/>
        </w:rPr>
        <w:t>. Assim, na 3ª avaliação, aumentou o percentual de hipotensão (33.3%), destacando-se os 36.7% de idosas com pressão arterial normal. Relativamente à 4ª avaliação aumentou o percentual de idosas com hipotensão (48.3%) e com pressão arterial normal (46.7%), sem registo de hipertensão de Grau 1 e de Grau 2</w:t>
      </w:r>
      <w:r w:rsidR="005C085A" w:rsidRPr="00A5048A">
        <w:rPr>
          <w:rFonts w:ascii="Calibri" w:hAnsi="Calibri" w:cs="Times New Roman"/>
          <w:lang w:val="pt-PT"/>
        </w:rPr>
        <w:t>. Deste modo, constata-se a existência de hipertensão controlada (cf.</w:t>
      </w:r>
      <w:r w:rsidR="009B6B12" w:rsidRPr="00A5048A">
        <w:rPr>
          <w:rFonts w:ascii="Calibri" w:hAnsi="Calibri" w:cs="Times New Roman"/>
          <w:lang w:val="pt-PT"/>
        </w:rPr>
        <w:t xml:space="preserve"> Tabela </w:t>
      </w:r>
      <w:r w:rsidR="00CC2B9E" w:rsidRPr="00A5048A">
        <w:rPr>
          <w:rFonts w:ascii="Calibri" w:hAnsi="Calibri" w:cs="Times New Roman"/>
          <w:lang w:val="pt-PT"/>
        </w:rPr>
        <w:t>4</w:t>
      </w:r>
      <w:r w:rsidR="009B6B12" w:rsidRPr="00A5048A">
        <w:rPr>
          <w:rFonts w:ascii="Calibri" w:hAnsi="Calibri" w:cs="Times New Roman"/>
          <w:lang w:val="pt-PT"/>
        </w:rPr>
        <w:t>).</w:t>
      </w:r>
    </w:p>
    <w:p w:rsidR="00F7142F" w:rsidRPr="00A5048A" w:rsidRDefault="00F7142F" w:rsidP="009B6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</w:p>
    <w:p w:rsidR="00F7142F" w:rsidRPr="00A5048A" w:rsidRDefault="00F7142F" w:rsidP="009B6B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</w:p>
    <w:p w:rsidR="00901E39" w:rsidRPr="00A5048A" w:rsidRDefault="00901E39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16"/>
          <w:szCs w:val="16"/>
          <w:u w:color="000000"/>
          <w:lang w:val="pt-PT"/>
        </w:rPr>
      </w:pPr>
    </w:p>
    <w:p w:rsidR="00901E39" w:rsidRPr="00A5048A" w:rsidRDefault="00901E39" w:rsidP="00901E39">
      <w:pPr>
        <w:pStyle w:val="Lista4"/>
        <w:spacing w:line="360" w:lineRule="auto"/>
        <w:ind w:left="0" w:right="6" w:firstLine="425"/>
        <w:jc w:val="center"/>
        <w:rPr>
          <w:rFonts w:ascii="Calibri" w:hAnsi="Calibri"/>
          <w:bCs/>
          <w:sz w:val="16"/>
          <w:szCs w:val="16"/>
        </w:rPr>
      </w:pPr>
      <w:r w:rsidRPr="00A5048A">
        <w:rPr>
          <w:rFonts w:ascii="Calibri" w:hAnsi="Calibri"/>
          <w:b/>
          <w:bCs/>
          <w:sz w:val="16"/>
          <w:szCs w:val="16"/>
        </w:rPr>
        <w:t xml:space="preserve">Tabela 4. </w:t>
      </w:r>
      <w:r w:rsidR="00AA5DA7" w:rsidRPr="00A5048A">
        <w:rPr>
          <w:rFonts w:ascii="Calibri" w:hAnsi="Calibri"/>
          <w:bCs/>
          <w:sz w:val="16"/>
          <w:szCs w:val="16"/>
        </w:rPr>
        <w:t>Classificação dos</w:t>
      </w:r>
      <w:r w:rsidRPr="00A5048A">
        <w:rPr>
          <w:rFonts w:ascii="Calibri" w:hAnsi="Calibri"/>
          <w:bCs/>
          <w:sz w:val="16"/>
          <w:szCs w:val="16"/>
        </w:rPr>
        <w:t xml:space="preserve"> valores da pressão arterial </w:t>
      </w:r>
      <w:r w:rsidR="00AA5DA7" w:rsidRPr="00A5048A">
        <w:rPr>
          <w:rFonts w:ascii="Calibri" w:hAnsi="Calibri"/>
          <w:bCs/>
          <w:sz w:val="16"/>
          <w:szCs w:val="16"/>
        </w:rPr>
        <w:t>em cada momento</w:t>
      </w:r>
      <w:r w:rsidRPr="00A5048A">
        <w:rPr>
          <w:rFonts w:ascii="Calibri" w:hAnsi="Calibri"/>
          <w:bCs/>
          <w:sz w:val="16"/>
          <w:szCs w:val="16"/>
        </w:rPr>
        <w:t xml:space="preserve"> de avaliação</w:t>
      </w:r>
    </w:p>
    <w:tbl>
      <w:tblPr>
        <w:tblStyle w:val="TableNormal"/>
        <w:tblW w:w="98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939"/>
        <w:gridCol w:w="402"/>
        <w:gridCol w:w="944"/>
        <w:gridCol w:w="1953"/>
        <w:gridCol w:w="425"/>
        <w:gridCol w:w="850"/>
        <w:gridCol w:w="567"/>
        <w:gridCol w:w="851"/>
        <w:gridCol w:w="425"/>
        <w:gridCol w:w="851"/>
        <w:gridCol w:w="425"/>
        <w:gridCol w:w="668"/>
      </w:tblGrid>
      <w:tr w:rsidR="00A5048A" w:rsidRPr="00A5048A" w:rsidTr="00E3084D">
        <w:trPr>
          <w:trHeight w:hRule="exact" w:val="813"/>
          <w:jc w:val="center"/>
        </w:trPr>
        <w:tc>
          <w:tcPr>
            <w:tcW w:w="4782" w:type="dxa"/>
            <w:gridSpan w:val="5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AA5DA7" w:rsidRPr="00A5048A" w:rsidRDefault="00AA5DA7" w:rsidP="00E3084D">
            <w:pPr>
              <w:pStyle w:val="TableParagraph"/>
              <w:ind w:left="1690" w:right="1691"/>
              <w:jc w:val="center"/>
              <w:rPr>
                <w:rFonts w:ascii="Calibri" w:hAnsi="Calibri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lastRenderedPageBreak/>
              <w:t>Pressão Arterial</w:t>
            </w:r>
          </w:p>
          <w:p w:rsidR="00AA5DA7" w:rsidRPr="00A5048A" w:rsidRDefault="00AA5DA7" w:rsidP="00E3084D">
            <w:pPr>
              <w:pStyle w:val="TableParagraph"/>
              <w:rPr>
                <w:rFonts w:ascii="Calibri" w:hAnsi="Calibri"/>
                <w:sz w:val="16"/>
                <w:szCs w:val="16"/>
                <w:lang w:val="pt-PT"/>
              </w:rPr>
            </w:pPr>
          </w:p>
          <w:p w:rsidR="00AA5DA7" w:rsidRPr="00A5048A" w:rsidRDefault="00764199" w:rsidP="00E3084D">
            <w:pPr>
              <w:rPr>
                <w:rFonts w:ascii="Calibri" w:hAnsi="Calibri" w:cs="Times New Roman"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Foram </w:t>
            </w: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adotadas</w:t>
            </w:r>
            <w:proofErr w:type="spellEnd"/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 as Recomendações</w:t>
            </w:r>
            <w:r w:rsidR="0065637F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 </w:t>
            </w: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da Circular Normativa de Portugal,</w:t>
            </w:r>
            <w:r w:rsidR="0065423C"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 xml:space="preserve"> </w:t>
            </w:r>
            <w:r w:rsidRPr="00A5048A">
              <w:rPr>
                <w:rFonts w:ascii="Calibri" w:hAnsi="Calibri" w:cs="Times New Roman"/>
                <w:sz w:val="16"/>
                <w:szCs w:val="16"/>
                <w:lang w:val="pt-PT"/>
              </w:rPr>
              <w:t>Nº2/DGCG de 31/03/04, que define os seguintes pontos de corte: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A7" w:rsidRPr="00A5048A" w:rsidRDefault="00AA5DA7" w:rsidP="00E3084D">
            <w:pPr>
              <w:pStyle w:val="TableParagraph"/>
              <w:ind w:left="98" w:right="29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1ª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A7" w:rsidRPr="00A5048A" w:rsidRDefault="00AA5DA7" w:rsidP="00E3084D">
            <w:pPr>
              <w:pStyle w:val="TableParagraph"/>
              <w:ind w:left="98" w:right="57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2ª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5DA7" w:rsidRPr="00A5048A" w:rsidRDefault="00AA5DA7" w:rsidP="00E3084D">
            <w:pPr>
              <w:pStyle w:val="TableParagraph"/>
              <w:ind w:left="98" w:right="437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3ª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</w:tc>
        <w:tc>
          <w:tcPr>
            <w:tcW w:w="1093" w:type="dxa"/>
            <w:gridSpan w:val="2"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A5DA7" w:rsidRPr="00A5048A" w:rsidRDefault="00AA5DA7" w:rsidP="00E3084D">
            <w:pPr>
              <w:pStyle w:val="TableParagraph"/>
              <w:ind w:left="98" w:right="29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4ª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</w:tc>
      </w:tr>
      <w:tr w:rsidR="00A5048A" w:rsidRPr="00A5048A" w:rsidTr="0065423C">
        <w:trPr>
          <w:trHeight w:hRule="exact" w:val="396"/>
          <w:jc w:val="center"/>
        </w:trPr>
        <w:tc>
          <w:tcPr>
            <w:tcW w:w="544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AA5DA7" w:rsidRPr="00A5048A" w:rsidRDefault="00AA5DA7" w:rsidP="00F73A36">
            <w:pPr>
              <w:pStyle w:val="TableParagraph"/>
              <w:rPr>
                <w:rFonts w:ascii="Calibri" w:hAnsi="Calibri"/>
                <w:sz w:val="16"/>
                <w:szCs w:val="16"/>
              </w:rPr>
            </w:pPr>
          </w:p>
          <w:p w:rsidR="00AA5DA7" w:rsidRPr="00A5048A" w:rsidRDefault="00AA5DA7" w:rsidP="00F73A36">
            <w:pPr>
              <w:pStyle w:val="TableParagraph"/>
              <w:ind w:left="1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P A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AA5DA7" w:rsidRPr="00A5048A" w:rsidRDefault="00AA5DA7" w:rsidP="00B17E7A">
            <w:pPr>
              <w:pStyle w:val="TableParagraph"/>
              <w:ind w:left="104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PA</w:t>
            </w:r>
          </w:p>
          <w:p w:rsidR="00AA5DA7" w:rsidRPr="00A5048A" w:rsidRDefault="00AA5DA7" w:rsidP="00B17E7A">
            <w:pPr>
              <w:pStyle w:val="TableParagraph"/>
              <w:ind w:left="104" w:right="11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Sistólica</w:t>
            </w:r>
            <w:proofErr w:type="spellEnd"/>
          </w:p>
        </w:tc>
        <w:tc>
          <w:tcPr>
            <w:tcW w:w="402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AA5DA7" w:rsidRPr="00A5048A" w:rsidRDefault="00AA5DA7" w:rsidP="00B17E7A">
            <w:pPr>
              <w:pStyle w:val="TableParagraph"/>
              <w:ind w:left="47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E</w:t>
            </w:r>
          </w:p>
        </w:tc>
        <w:tc>
          <w:tcPr>
            <w:tcW w:w="944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AA5DA7" w:rsidRPr="00A5048A" w:rsidRDefault="00AA5DA7" w:rsidP="00B17E7A">
            <w:pPr>
              <w:pStyle w:val="TableParagraph"/>
              <w:ind w:left="40" w:right="4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PA</w:t>
            </w:r>
          </w:p>
          <w:p w:rsidR="00AA5DA7" w:rsidRPr="00A5048A" w:rsidRDefault="00AA5DA7" w:rsidP="00B17E7A">
            <w:pPr>
              <w:pStyle w:val="TableParagraph"/>
              <w:ind w:left="40" w:right="4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Diastólica</w:t>
            </w:r>
            <w:proofErr w:type="spellEnd"/>
          </w:p>
        </w:tc>
        <w:tc>
          <w:tcPr>
            <w:tcW w:w="1953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A5DA7" w:rsidRPr="00A5048A" w:rsidRDefault="00AA5DA7" w:rsidP="00B17E7A">
            <w:pPr>
              <w:pStyle w:val="TableParagraph"/>
              <w:ind w:left="-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Classificação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9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8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9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44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9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right="8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9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n</w:t>
            </w:r>
          </w:p>
        </w:tc>
        <w:tc>
          <w:tcPr>
            <w:tcW w:w="6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pStyle w:val="TableParagraph"/>
              <w:ind w:left="4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%</w:t>
            </w:r>
          </w:p>
        </w:tc>
      </w:tr>
      <w:tr w:rsidR="00A5048A" w:rsidRPr="00A5048A" w:rsidTr="0065423C">
        <w:trPr>
          <w:trHeight w:hRule="exact" w:val="244"/>
          <w:jc w:val="center"/>
        </w:trPr>
        <w:tc>
          <w:tcPr>
            <w:tcW w:w="544" w:type="dxa"/>
            <w:vMerge/>
            <w:tcBorders>
              <w:left w:val="nil"/>
            </w:tcBorders>
          </w:tcPr>
          <w:p w:rsidR="00AA5DA7" w:rsidRPr="00A5048A" w:rsidRDefault="00AA5DA7" w:rsidP="00AA5DA7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bottom w:val="nil"/>
            </w:tcBorders>
            <w:vAlign w:val="center"/>
          </w:tcPr>
          <w:p w:rsidR="00AA5DA7" w:rsidRPr="00A5048A" w:rsidRDefault="00AA5DA7" w:rsidP="00F5048A">
            <w:pPr>
              <w:pStyle w:val="TableParagraph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≤119</w:t>
            </w:r>
          </w:p>
        </w:tc>
        <w:tc>
          <w:tcPr>
            <w:tcW w:w="402" w:type="dxa"/>
            <w:tcBorders>
              <w:top w:val="single" w:sz="4" w:space="0" w:color="000000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e</w:t>
            </w:r>
          </w:p>
        </w:tc>
        <w:tc>
          <w:tcPr>
            <w:tcW w:w="944" w:type="dxa"/>
            <w:tcBorders>
              <w:top w:val="single" w:sz="4" w:space="0" w:color="000000"/>
              <w:bottom w:val="nil"/>
            </w:tcBorders>
            <w:vAlign w:val="center"/>
          </w:tcPr>
          <w:p w:rsidR="00AA5DA7" w:rsidRPr="00A5048A" w:rsidRDefault="00AA5DA7" w:rsidP="00F5048A">
            <w:pPr>
              <w:pStyle w:val="TableParagraph"/>
              <w:ind w:left="40" w:right="4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≤79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AA5DA7" w:rsidRPr="00A5048A" w:rsidRDefault="00AA5DA7" w:rsidP="00F5048A">
            <w:pPr>
              <w:pStyle w:val="TableParagraph"/>
              <w:ind w:left="55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sz w:val="16"/>
                <w:szCs w:val="16"/>
              </w:rPr>
              <w:t>Hipotensão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33.3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48.3</w:t>
            </w:r>
          </w:p>
        </w:tc>
      </w:tr>
      <w:tr w:rsidR="00A5048A" w:rsidRPr="00A5048A" w:rsidTr="0065423C">
        <w:trPr>
          <w:trHeight w:hRule="exact" w:val="291"/>
          <w:jc w:val="center"/>
        </w:trPr>
        <w:tc>
          <w:tcPr>
            <w:tcW w:w="544" w:type="dxa"/>
            <w:vMerge/>
            <w:tcBorders>
              <w:left w:val="nil"/>
            </w:tcBorders>
          </w:tcPr>
          <w:p w:rsidR="00AA5DA7" w:rsidRPr="00A5048A" w:rsidRDefault="00AA5DA7" w:rsidP="00AA5DA7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120-129</w:t>
            </w:r>
          </w:p>
        </w:tc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e</w:t>
            </w:r>
          </w:p>
        </w:tc>
        <w:tc>
          <w:tcPr>
            <w:tcW w:w="944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80-84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DA7" w:rsidRPr="00A5048A" w:rsidRDefault="00AA5DA7" w:rsidP="00F5048A">
            <w:pPr>
              <w:pStyle w:val="TableParagraph"/>
              <w:ind w:left="55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Normal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36.7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36.7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46.7</w:t>
            </w:r>
          </w:p>
        </w:tc>
      </w:tr>
      <w:tr w:rsidR="00A5048A" w:rsidRPr="00A5048A" w:rsidTr="0065423C">
        <w:trPr>
          <w:trHeight w:hRule="exact" w:val="238"/>
          <w:jc w:val="center"/>
        </w:trPr>
        <w:tc>
          <w:tcPr>
            <w:tcW w:w="544" w:type="dxa"/>
            <w:vMerge/>
            <w:tcBorders>
              <w:left w:val="nil"/>
            </w:tcBorders>
          </w:tcPr>
          <w:p w:rsidR="00AA5DA7" w:rsidRPr="00A5048A" w:rsidRDefault="00AA5DA7" w:rsidP="00AA5DA7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130-139</w:t>
            </w:r>
          </w:p>
        </w:tc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ou</w:t>
            </w:r>
            <w:proofErr w:type="spellEnd"/>
          </w:p>
        </w:tc>
        <w:tc>
          <w:tcPr>
            <w:tcW w:w="944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85-89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DA7" w:rsidRPr="00A5048A" w:rsidRDefault="00AA5DA7" w:rsidP="00F5048A">
            <w:pPr>
              <w:pStyle w:val="TableParagraph"/>
              <w:ind w:left="55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Normal alto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38.3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18.3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5.0</w:t>
            </w:r>
          </w:p>
        </w:tc>
      </w:tr>
      <w:tr w:rsidR="00A5048A" w:rsidRPr="00A5048A" w:rsidTr="0065423C">
        <w:trPr>
          <w:trHeight w:hRule="exact" w:val="269"/>
          <w:jc w:val="center"/>
        </w:trPr>
        <w:tc>
          <w:tcPr>
            <w:tcW w:w="544" w:type="dxa"/>
            <w:vMerge/>
            <w:tcBorders>
              <w:left w:val="nil"/>
            </w:tcBorders>
          </w:tcPr>
          <w:p w:rsidR="00AA5DA7" w:rsidRPr="00A5048A" w:rsidRDefault="00AA5DA7" w:rsidP="00AA5DA7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140-159</w:t>
            </w:r>
          </w:p>
        </w:tc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ou</w:t>
            </w:r>
            <w:proofErr w:type="spellEnd"/>
          </w:p>
        </w:tc>
        <w:tc>
          <w:tcPr>
            <w:tcW w:w="944" w:type="dxa"/>
            <w:tcBorders>
              <w:top w:val="nil"/>
              <w:bottom w:val="nil"/>
            </w:tcBorders>
            <w:vAlign w:val="center"/>
          </w:tcPr>
          <w:p w:rsidR="00AA5DA7" w:rsidRPr="00A5048A" w:rsidRDefault="00AA5DA7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90-99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DA7" w:rsidRPr="00A5048A" w:rsidRDefault="00AA5DA7" w:rsidP="00F5048A">
            <w:pPr>
              <w:pStyle w:val="TableParagraph"/>
              <w:ind w:left="55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sz w:val="16"/>
                <w:szCs w:val="16"/>
              </w:rPr>
              <w:t>Hipertensão</w:t>
            </w:r>
            <w:proofErr w:type="spellEnd"/>
            <w:r w:rsidRPr="00A5048A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5048A">
              <w:rPr>
                <w:rFonts w:ascii="Calibri" w:hAnsi="Calibri"/>
                <w:sz w:val="16"/>
                <w:szCs w:val="16"/>
              </w:rPr>
              <w:t>Grau</w:t>
            </w:r>
            <w:proofErr w:type="spellEnd"/>
            <w:r w:rsidRPr="00A5048A">
              <w:rPr>
                <w:rFonts w:ascii="Calibri" w:hAnsi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AA5DA7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23.3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DA7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</w:tr>
      <w:tr w:rsidR="00A5048A" w:rsidRPr="00A5048A" w:rsidTr="0065423C">
        <w:trPr>
          <w:trHeight w:hRule="exact" w:val="520"/>
          <w:jc w:val="center"/>
        </w:trPr>
        <w:tc>
          <w:tcPr>
            <w:tcW w:w="544" w:type="dxa"/>
            <w:vMerge/>
            <w:tcBorders>
              <w:left w:val="nil"/>
              <w:bottom w:val="single" w:sz="8" w:space="0" w:color="auto"/>
            </w:tcBorders>
          </w:tcPr>
          <w:p w:rsidR="002D73EB" w:rsidRPr="00A5048A" w:rsidRDefault="002D73EB" w:rsidP="00AA5DA7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bottom w:val="single" w:sz="8" w:space="0" w:color="auto"/>
            </w:tcBorders>
            <w:vAlign w:val="center"/>
          </w:tcPr>
          <w:p w:rsidR="002D73EB" w:rsidRPr="00A5048A" w:rsidRDefault="002D73EB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≥ 160</w:t>
            </w:r>
          </w:p>
        </w:tc>
        <w:tc>
          <w:tcPr>
            <w:tcW w:w="402" w:type="dxa"/>
            <w:tcBorders>
              <w:top w:val="nil"/>
              <w:bottom w:val="single" w:sz="8" w:space="0" w:color="auto"/>
            </w:tcBorders>
            <w:vAlign w:val="center"/>
          </w:tcPr>
          <w:p w:rsidR="002D73EB" w:rsidRPr="00A5048A" w:rsidRDefault="002D73EB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 w:cs="Times New Roman"/>
                <w:sz w:val="16"/>
                <w:szCs w:val="16"/>
              </w:rPr>
              <w:t>ou</w:t>
            </w:r>
            <w:proofErr w:type="spellEnd"/>
          </w:p>
        </w:tc>
        <w:tc>
          <w:tcPr>
            <w:tcW w:w="944" w:type="dxa"/>
            <w:tcBorders>
              <w:top w:val="nil"/>
              <w:bottom w:val="single" w:sz="8" w:space="0" w:color="auto"/>
            </w:tcBorders>
            <w:vAlign w:val="center"/>
          </w:tcPr>
          <w:p w:rsidR="002D73EB" w:rsidRPr="00A5048A" w:rsidRDefault="002D73EB" w:rsidP="00F5048A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≥ 100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3EB" w:rsidRPr="00A5048A" w:rsidRDefault="002D73EB" w:rsidP="00F5048A">
            <w:pPr>
              <w:pStyle w:val="TableParagraph"/>
              <w:ind w:left="55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sz w:val="16"/>
                <w:szCs w:val="16"/>
              </w:rPr>
              <w:t>Hipertensão</w:t>
            </w:r>
            <w:proofErr w:type="spellEnd"/>
            <w:r w:rsidRPr="00A5048A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5048A">
              <w:rPr>
                <w:rFonts w:ascii="Calibri" w:hAnsi="Calibri"/>
                <w:sz w:val="16"/>
                <w:szCs w:val="16"/>
              </w:rPr>
              <w:t>Grau</w:t>
            </w:r>
            <w:proofErr w:type="spellEnd"/>
            <w:r w:rsidRPr="00A5048A">
              <w:rPr>
                <w:rFonts w:ascii="Calibri" w:hAnsi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73EB" w:rsidRPr="00A5048A" w:rsidRDefault="002D73EB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3EB" w:rsidRPr="00A5048A" w:rsidRDefault="002D73EB" w:rsidP="002D73E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D73EB" w:rsidRPr="00A5048A" w:rsidRDefault="002D73EB" w:rsidP="0014645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3EB" w:rsidRPr="00A5048A" w:rsidRDefault="002D73EB" w:rsidP="0014645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D73EB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73EB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D73EB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D73EB" w:rsidRPr="00A5048A" w:rsidRDefault="002D73EB" w:rsidP="00B679C3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-</w:t>
            </w:r>
          </w:p>
        </w:tc>
      </w:tr>
      <w:tr w:rsidR="00A42AFC" w:rsidRPr="00A5048A" w:rsidTr="0065423C">
        <w:trPr>
          <w:trHeight w:hRule="exact" w:val="385"/>
          <w:jc w:val="center"/>
        </w:trPr>
        <w:tc>
          <w:tcPr>
            <w:tcW w:w="47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048A" w:rsidRPr="00A5048A" w:rsidRDefault="00F5048A" w:rsidP="00764199">
            <w:pPr>
              <w:pStyle w:val="TableParagraph"/>
              <w:ind w:left="60"/>
              <w:jc w:val="right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Total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5048A" w:rsidRPr="00A5048A" w:rsidRDefault="00F5048A" w:rsidP="00F5048A">
            <w:pPr>
              <w:pStyle w:val="TableParagraph"/>
              <w:ind w:right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048A" w:rsidRPr="00A5048A" w:rsidRDefault="00F5048A" w:rsidP="00F5048A">
            <w:pPr>
              <w:pStyle w:val="TableParagraph"/>
              <w:ind w:right="5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100.00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048A" w:rsidRPr="00A5048A" w:rsidRDefault="00F5048A" w:rsidP="0014645B">
            <w:pPr>
              <w:pStyle w:val="TableParagraph"/>
              <w:ind w:right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048A" w:rsidRPr="00A5048A" w:rsidRDefault="00F5048A" w:rsidP="0014645B">
            <w:pPr>
              <w:pStyle w:val="TableParagraph"/>
              <w:ind w:right="5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100.00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048A" w:rsidRPr="00A5048A" w:rsidRDefault="00F5048A" w:rsidP="0014645B">
            <w:pPr>
              <w:pStyle w:val="TableParagraph"/>
              <w:ind w:right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048A" w:rsidRPr="00A5048A" w:rsidRDefault="00F5048A" w:rsidP="0014645B">
            <w:pPr>
              <w:pStyle w:val="TableParagraph"/>
              <w:ind w:right="5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100.00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5048A" w:rsidRPr="00A5048A" w:rsidRDefault="00F5048A" w:rsidP="0014645B">
            <w:pPr>
              <w:pStyle w:val="TableParagraph"/>
              <w:ind w:right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60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5048A" w:rsidRPr="00A5048A" w:rsidRDefault="00F5048A" w:rsidP="0014645B">
            <w:pPr>
              <w:pStyle w:val="TableParagraph"/>
              <w:ind w:right="5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100.00</w:t>
            </w:r>
          </w:p>
        </w:tc>
      </w:tr>
    </w:tbl>
    <w:p w:rsidR="00901E39" w:rsidRPr="00A5048A" w:rsidRDefault="00901E39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16"/>
          <w:szCs w:val="16"/>
          <w:u w:color="000000"/>
        </w:rPr>
      </w:pPr>
    </w:p>
    <w:p w:rsidR="00901E39" w:rsidRPr="00A5048A" w:rsidRDefault="00901E39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u w:color="000000"/>
        </w:rPr>
      </w:pPr>
    </w:p>
    <w:p w:rsidR="00275974" w:rsidRPr="00A5048A" w:rsidRDefault="00275974" w:rsidP="002759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A análise dos resultados do teste de </w:t>
      </w:r>
      <w:proofErr w:type="spellStart"/>
      <w:r w:rsidRPr="00A5048A">
        <w:rPr>
          <w:rFonts w:ascii="Calibri" w:hAnsi="Calibri" w:cs="Times New Roman"/>
          <w:lang w:val="pt-PT"/>
        </w:rPr>
        <w:t>Fridman</w:t>
      </w:r>
      <w:proofErr w:type="spellEnd"/>
      <w:r w:rsidRPr="00A5048A">
        <w:rPr>
          <w:rFonts w:ascii="Calibri" w:hAnsi="Calibri" w:cs="Times New Roman"/>
          <w:lang w:val="pt-PT"/>
        </w:rPr>
        <w:t xml:space="preserve"> para os valores de pressão arterial em função do momento de avaliação patenteia que existem diferenças estatísticas significativas, inferindo-se que na 1ª avaliação os valores de PAS eram significativamente mais elevados e </w:t>
      </w:r>
      <w:r w:rsidR="00BE14E6" w:rsidRPr="00A5048A">
        <w:rPr>
          <w:rFonts w:ascii="Calibri" w:hAnsi="Calibri" w:cs="Times New Roman"/>
          <w:lang w:val="pt-PT"/>
        </w:rPr>
        <w:t>na 4ª avaliação mais baixos (cf. Tabela 5).</w:t>
      </w:r>
    </w:p>
    <w:p w:rsidR="00254427" w:rsidRPr="00A5048A" w:rsidRDefault="00254427" w:rsidP="00275974">
      <w:pPr>
        <w:pStyle w:val="Corpodetexto"/>
        <w:rPr>
          <w:rFonts w:ascii="Calibri" w:hAnsi="Calibri" w:cs="Times New Roman"/>
          <w:sz w:val="16"/>
          <w:szCs w:val="16"/>
          <w:lang w:val="pt-PT"/>
        </w:rPr>
      </w:pPr>
    </w:p>
    <w:p w:rsidR="00275974" w:rsidRPr="00A5048A" w:rsidRDefault="00692651" w:rsidP="00CD0385">
      <w:pPr>
        <w:pStyle w:val="Lista4"/>
        <w:spacing w:line="360" w:lineRule="auto"/>
        <w:ind w:left="0" w:right="6" w:firstLine="0"/>
        <w:jc w:val="center"/>
        <w:rPr>
          <w:rFonts w:ascii="Calibri" w:hAnsi="Calibri"/>
          <w:bCs/>
          <w:sz w:val="16"/>
          <w:szCs w:val="16"/>
        </w:rPr>
      </w:pPr>
      <w:r w:rsidRPr="00A5048A">
        <w:rPr>
          <w:rFonts w:ascii="Calibri" w:hAnsi="Calibri"/>
          <w:b/>
          <w:bCs/>
          <w:sz w:val="16"/>
          <w:szCs w:val="16"/>
        </w:rPr>
        <w:t xml:space="preserve">Tabela </w:t>
      </w:r>
      <w:r w:rsidR="00CD0385" w:rsidRPr="00A5048A">
        <w:rPr>
          <w:rFonts w:ascii="Calibri" w:hAnsi="Calibri"/>
          <w:b/>
          <w:bCs/>
          <w:sz w:val="16"/>
          <w:szCs w:val="16"/>
        </w:rPr>
        <w:t>5.</w:t>
      </w:r>
      <w:r w:rsidRPr="00A5048A">
        <w:rPr>
          <w:rFonts w:ascii="Calibri" w:hAnsi="Calibri"/>
          <w:b/>
          <w:bCs/>
          <w:sz w:val="16"/>
          <w:szCs w:val="16"/>
        </w:rPr>
        <w:t xml:space="preserve"> </w:t>
      </w:r>
      <w:proofErr w:type="gramStart"/>
      <w:r w:rsidRPr="00A5048A">
        <w:rPr>
          <w:rFonts w:ascii="Calibri" w:hAnsi="Calibri"/>
          <w:bCs/>
          <w:sz w:val="16"/>
          <w:szCs w:val="16"/>
        </w:rPr>
        <w:t xml:space="preserve">Resultados do teste de </w:t>
      </w:r>
      <w:proofErr w:type="spellStart"/>
      <w:r w:rsidRPr="00A5048A">
        <w:rPr>
          <w:rFonts w:ascii="Calibri" w:hAnsi="Calibri"/>
          <w:bCs/>
          <w:sz w:val="16"/>
          <w:szCs w:val="16"/>
        </w:rPr>
        <w:t>Fridman</w:t>
      </w:r>
      <w:proofErr w:type="spellEnd"/>
      <w:r w:rsidRPr="00A5048A">
        <w:rPr>
          <w:rFonts w:ascii="Calibri" w:hAnsi="Calibri"/>
          <w:bCs/>
          <w:sz w:val="16"/>
          <w:szCs w:val="16"/>
        </w:rPr>
        <w:t xml:space="preserve"> para</w:t>
      </w:r>
      <w:proofErr w:type="gramEnd"/>
      <w:r w:rsidRPr="00A5048A">
        <w:rPr>
          <w:rFonts w:ascii="Calibri" w:hAnsi="Calibri"/>
          <w:bCs/>
          <w:sz w:val="16"/>
          <w:szCs w:val="16"/>
        </w:rPr>
        <w:t xml:space="preserve"> os valores de pressão arterial em função do momento de avaliação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885"/>
        <w:gridCol w:w="457"/>
        <w:gridCol w:w="702"/>
        <w:gridCol w:w="920"/>
        <w:gridCol w:w="948"/>
        <w:gridCol w:w="1066"/>
        <w:gridCol w:w="552"/>
        <w:gridCol w:w="992"/>
      </w:tblGrid>
      <w:tr w:rsidR="00A5048A" w:rsidRPr="00A5048A" w:rsidTr="008E3FD2">
        <w:trPr>
          <w:trHeight w:hRule="exact" w:val="646"/>
          <w:jc w:val="center"/>
        </w:trPr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ind w:left="194"/>
              <w:jc w:val="center"/>
              <w:rPr>
                <w:rFonts w:ascii="Calibri" w:hAnsi="Calibri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t>PA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  <w:lang w:val="pt-PT"/>
              </w:rPr>
            </w:pPr>
          </w:p>
          <w:p w:rsidR="00692651" w:rsidRPr="00A5048A" w:rsidRDefault="00692651" w:rsidP="00F73A36">
            <w:pPr>
              <w:pStyle w:val="TableParagraph"/>
              <w:ind w:left="375" w:right="37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t>Ava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liação</w:t>
            </w:r>
            <w:proofErr w:type="spellEnd"/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92651" w:rsidRPr="00A5048A" w:rsidRDefault="00692651" w:rsidP="00F73A36">
            <w:pPr>
              <w:pStyle w:val="TableParagraph"/>
              <w:ind w:left="81"/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i/>
                <w:w w:val="99"/>
                <w:sz w:val="16"/>
                <w:szCs w:val="16"/>
              </w:rPr>
              <w:t>n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ind w:left="123" w:right="88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Mean</w:t>
            </w:r>
          </w:p>
          <w:p w:rsidR="00692651" w:rsidRPr="00A5048A" w:rsidRDefault="00692651" w:rsidP="00F73A36">
            <w:pPr>
              <w:pStyle w:val="TableParagraph"/>
              <w:ind w:left="19"/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i/>
                <w:w w:val="103"/>
                <w:sz w:val="16"/>
                <w:szCs w:val="16"/>
              </w:rPr>
              <w:t>x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ind w:left="39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Std.</w:t>
            </w:r>
          </w:p>
          <w:p w:rsidR="00692651" w:rsidRPr="00A5048A" w:rsidRDefault="00692651" w:rsidP="00F73A36">
            <w:pPr>
              <w:pStyle w:val="TableParagraph"/>
              <w:ind w:left="39" w:right="86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Deviation</w:t>
            </w:r>
          </w:p>
          <w:p w:rsidR="00692651" w:rsidRPr="00A5048A" w:rsidRDefault="00692651" w:rsidP="00F73A36">
            <w:pPr>
              <w:pStyle w:val="TableParagraph"/>
              <w:ind w:left="37" w:right="86"/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i/>
                <w:sz w:val="16"/>
                <w:szCs w:val="16"/>
              </w:rPr>
              <w:t>DP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ind w:left="-1" w:right="25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Friedman Test</w:t>
            </w:r>
          </w:p>
          <w:p w:rsidR="00692651" w:rsidRPr="00A5048A" w:rsidRDefault="00692651" w:rsidP="00F73A36">
            <w:pPr>
              <w:pStyle w:val="TableParagraph"/>
              <w:ind w:left="-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Mean Rank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92651" w:rsidRPr="00A5048A" w:rsidRDefault="00692651" w:rsidP="00F73A36">
            <w:pPr>
              <w:pStyle w:val="TableParagraph"/>
              <w:ind w:left="16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>Chi-Square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92651" w:rsidRPr="00A5048A" w:rsidRDefault="00692651" w:rsidP="00F73A36">
            <w:pPr>
              <w:pStyle w:val="TableParagraph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92651" w:rsidRPr="00A5048A" w:rsidRDefault="00692651" w:rsidP="00F73A36">
            <w:pPr>
              <w:pStyle w:val="TableParagraph"/>
              <w:ind w:left="13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2651" w:rsidRPr="00A5048A" w:rsidRDefault="00692651" w:rsidP="00F73A36">
            <w:pPr>
              <w:pStyle w:val="TableParagraph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692651" w:rsidRPr="00A5048A" w:rsidRDefault="00692651" w:rsidP="00F73A36">
            <w:pPr>
              <w:pStyle w:val="TableParagraph"/>
              <w:ind w:right="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p</w:t>
            </w:r>
          </w:p>
        </w:tc>
      </w:tr>
      <w:tr w:rsidR="00A5048A" w:rsidRPr="00A5048A" w:rsidTr="008E3FD2">
        <w:trPr>
          <w:trHeight w:hRule="exact" w:val="493"/>
          <w:jc w:val="center"/>
        </w:trPr>
        <w:tc>
          <w:tcPr>
            <w:tcW w:w="6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pStyle w:val="TableParagraph"/>
              <w:ind w:left="567" w:right="215" w:hanging="341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Pre</w:t>
            </w:r>
            <w:r w:rsidRPr="00A5048A">
              <w:rPr>
                <w:rFonts w:ascii="Calibri" w:hAnsi="Calibri"/>
                <w:b/>
                <w:spacing w:val="-1"/>
                <w:w w:val="99"/>
                <w:sz w:val="16"/>
                <w:szCs w:val="16"/>
              </w:rPr>
              <w:t>ss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ã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o</w:t>
            </w:r>
            <w:proofErr w:type="spellEnd"/>
            <w:r w:rsidRPr="00A5048A">
              <w:rPr>
                <w:rFonts w:ascii="Calibri" w:hAnsi="Calibri"/>
                <w:b/>
                <w:spacing w:val="2"/>
                <w:sz w:val="16"/>
                <w:szCs w:val="16"/>
              </w:rPr>
              <w:t xml:space="preserve"> 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Ar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t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 xml:space="preserve">erial </w:t>
            </w:r>
            <w:proofErr w:type="spellStart"/>
            <w:r w:rsidRPr="00A5048A">
              <w:rPr>
                <w:rFonts w:ascii="Calibri" w:hAnsi="Calibri"/>
                <w:b/>
                <w:spacing w:val="-1"/>
                <w:w w:val="99"/>
                <w:sz w:val="16"/>
                <w:szCs w:val="16"/>
              </w:rPr>
              <w:t>S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i</w:t>
            </w:r>
            <w:r w:rsidRPr="00A5048A">
              <w:rPr>
                <w:rFonts w:ascii="Calibri" w:hAnsi="Calibri"/>
                <w:b/>
                <w:spacing w:val="-1"/>
                <w:w w:val="99"/>
                <w:sz w:val="16"/>
                <w:szCs w:val="16"/>
              </w:rPr>
              <w:t>s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t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ó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lica</w:t>
            </w:r>
            <w:proofErr w:type="spellEnd"/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35" w:right="320" w:firstLine="7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1ª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PA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Sistólica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158" w:right="7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right="55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5"/>
                <w:sz w:val="16"/>
                <w:szCs w:val="16"/>
              </w:rPr>
              <w:t>146,00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B8480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13,366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right="5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5"/>
                <w:sz w:val="16"/>
                <w:szCs w:val="16"/>
              </w:rPr>
              <w:t>3,91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left="14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136,877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left="158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left="262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0,000</w:t>
            </w:r>
          </w:p>
        </w:tc>
      </w:tr>
      <w:tr w:rsidR="00A5048A" w:rsidRPr="00A5048A" w:rsidTr="008E3FD2">
        <w:trPr>
          <w:trHeight w:hRule="exact" w:val="481"/>
          <w:jc w:val="center"/>
        </w:trPr>
        <w:tc>
          <w:tcPr>
            <w:tcW w:w="6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35" w:right="320" w:firstLine="62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2ª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PA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Sistólica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158" w:right="7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right="55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5"/>
                <w:sz w:val="16"/>
                <w:szCs w:val="16"/>
              </w:rPr>
              <w:t>128,33</w:t>
            </w:r>
          </w:p>
        </w:tc>
        <w:tc>
          <w:tcPr>
            <w:tcW w:w="92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B8480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9,098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right="5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5"/>
                <w:sz w:val="16"/>
                <w:szCs w:val="16"/>
              </w:rPr>
              <w:t>2,74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146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15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262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A5048A" w:rsidRPr="00A5048A" w:rsidTr="008E3FD2">
        <w:trPr>
          <w:trHeight w:hRule="exact" w:val="449"/>
          <w:jc w:val="center"/>
        </w:trPr>
        <w:tc>
          <w:tcPr>
            <w:tcW w:w="6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79" w:right="379"/>
              <w:jc w:val="center"/>
              <w:rPr>
                <w:rFonts w:ascii="Calibri" w:hAnsi="Calibri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t>3ª Avaliação</w:t>
            </w:r>
            <w:r w:rsidR="008E3FD2"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t xml:space="preserve"> </w:t>
            </w:r>
            <w:r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t>PA</w:t>
            </w:r>
          </w:p>
          <w:p w:rsidR="003D7FF5" w:rsidRPr="00A5048A" w:rsidRDefault="003D7FF5" w:rsidP="008E3FD2">
            <w:pPr>
              <w:pStyle w:val="TableParagraph"/>
              <w:ind w:left="379" w:right="379"/>
              <w:jc w:val="center"/>
              <w:rPr>
                <w:rFonts w:ascii="Calibri" w:hAnsi="Calibri"/>
                <w:b/>
                <w:sz w:val="16"/>
                <w:szCs w:val="16"/>
                <w:lang w:val="pt-PT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  <w:lang w:val="pt-PT"/>
              </w:rPr>
              <w:t xml:space="preserve">Sistólica 3 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120,05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B8480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8,335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right="5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5"/>
                <w:sz w:val="16"/>
                <w:szCs w:val="16"/>
              </w:rPr>
              <w:t>1,90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A5048A" w:rsidRPr="00A5048A" w:rsidTr="008E3FD2">
        <w:trPr>
          <w:trHeight w:hRule="exact" w:val="609"/>
          <w:jc w:val="center"/>
        </w:trPr>
        <w:tc>
          <w:tcPr>
            <w:tcW w:w="6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79" w:right="37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4ª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  <w:r w:rsidR="008E3FD2" w:rsidRPr="00A5048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A5048A">
              <w:rPr>
                <w:rFonts w:ascii="Calibri" w:hAnsi="Calibri"/>
                <w:b/>
                <w:sz w:val="16"/>
                <w:szCs w:val="16"/>
              </w:rPr>
              <w:t>PA</w:t>
            </w:r>
          </w:p>
          <w:p w:rsidR="003D7FF5" w:rsidRPr="00A5048A" w:rsidRDefault="003D7FF5" w:rsidP="00692651">
            <w:pPr>
              <w:pStyle w:val="TableParagraph"/>
              <w:ind w:left="379" w:right="379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Sistólica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115.12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B8480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7.018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3D7FF5" w:rsidRPr="00A5048A" w:rsidRDefault="003D7FF5" w:rsidP="00692651">
            <w:pPr>
              <w:pStyle w:val="TableParagraph"/>
              <w:ind w:right="5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w w:val="95"/>
                <w:sz w:val="16"/>
                <w:szCs w:val="16"/>
              </w:rPr>
              <w:t>1,45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A5048A" w:rsidRPr="00A5048A" w:rsidTr="008E3FD2">
        <w:trPr>
          <w:trHeight w:hRule="exact" w:val="449"/>
          <w:jc w:val="center"/>
        </w:trPr>
        <w:tc>
          <w:tcPr>
            <w:tcW w:w="6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pStyle w:val="TableParagraph"/>
              <w:ind w:left="456" w:right="193" w:hanging="255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Pre</w:t>
            </w:r>
            <w:r w:rsidRPr="00A5048A">
              <w:rPr>
                <w:rFonts w:ascii="Calibri" w:hAnsi="Calibri"/>
                <w:b/>
                <w:spacing w:val="-1"/>
                <w:w w:val="99"/>
                <w:sz w:val="16"/>
                <w:szCs w:val="16"/>
              </w:rPr>
              <w:t>ss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ã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o</w:t>
            </w:r>
            <w:proofErr w:type="spellEnd"/>
            <w:r w:rsidRPr="00A5048A">
              <w:rPr>
                <w:rFonts w:ascii="Calibri" w:hAnsi="Calibri"/>
                <w:b/>
                <w:spacing w:val="1"/>
                <w:sz w:val="16"/>
                <w:szCs w:val="16"/>
              </w:rPr>
              <w:t xml:space="preserve"> 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a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r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t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 xml:space="preserve">erial </w:t>
            </w:r>
            <w:proofErr w:type="spellStart"/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Dia</w:t>
            </w:r>
            <w:r w:rsidRPr="00A5048A">
              <w:rPr>
                <w:rFonts w:ascii="Calibri" w:hAnsi="Calibri"/>
                <w:b/>
                <w:spacing w:val="-1"/>
                <w:w w:val="99"/>
                <w:sz w:val="16"/>
                <w:szCs w:val="16"/>
              </w:rPr>
              <w:t>s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t</w:t>
            </w:r>
            <w:r w:rsidRPr="00A5048A">
              <w:rPr>
                <w:rFonts w:ascii="Calibri" w:hAnsi="Calibri"/>
                <w:b/>
                <w:spacing w:val="1"/>
                <w:w w:val="99"/>
                <w:sz w:val="16"/>
                <w:szCs w:val="16"/>
              </w:rPr>
              <w:t>ó</w:t>
            </w:r>
            <w:r w:rsidRPr="00A5048A">
              <w:rPr>
                <w:rFonts w:ascii="Calibri" w:hAnsi="Calibri"/>
                <w:b/>
                <w:w w:val="99"/>
                <w:sz w:val="16"/>
                <w:szCs w:val="16"/>
              </w:rPr>
              <w:t>lica</w:t>
            </w:r>
            <w:proofErr w:type="spellEnd"/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1ª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Diastólica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1 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14645B">
            <w:pPr>
              <w:pStyle w:val="TableParagraph"/>
              <w:ind w:left="158" w:right="7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84,08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11,553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3,23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57,253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0,000</w:t>
            </w:r>
          </w:p>
        </w:tc>
      </w:tr>
      <w:tr w:rsidR="00A5048A" w:rsidRPr="00A5048A" w:rsidTr="008E3FD2">
        <w:trPr>
          <w:trHeight w:hRule="exact" w:val="449"/>
          <w:jc w:val="center"/>
        </w:trPr>
        <w:tc>
          <w:tcPr>
            <w:tcW w:w="6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2ª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Diastólica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14645B">
            <w:pPr>
              <w:pStyle w:val="TableParagraph"/>
              <w:ind w:left="158" w:right="76"/>
              <w:jc w:val="center"/>
              <w:rPr>
                <w:rFonts w:ascii="Calibri" w:hAnsi="Calibri"/>
                <w:sz w:val="16"/>
                <w:szCs w:val="16"/>
              </w:rPr>
            </w:pPr>
            <w:r w:rsidRPr="00A5048A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78.33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5,098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2,81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A5048A" w:rsidRPr="00A5048A" w:rsidTr="008E3FD2">
        <w:trPr>
          <w:trHeight w:hRule="exact" w:val="449"/>
          <w:jc w:val="center"/>
        </w:trPr>
        <w:tc>
          <w:tcPr>
            <w:tcW w:w="6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3ª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Diastólica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14645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8.224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2,22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A5048A" w:rsidRPr="00A5048A" w:rsidTr="008E3FD2">
        <w:trPr>
          <w:trHeight w:hRule="exact" w:val="438"/>
          <w:jc w:val="center"/>
        </w:trPr>
        <w:tc>
          <w:tcPr>
            <w:tcW w:w="6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3D7FF5" w:rsidRPr="00A5048A" w:rsidRDefault="003D7FF5" w:rsidP="00692651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4ª </w:t>
            </w: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Avaliação</w:t>
            </w:r>
            <w:proofErr w:type="spellEnd"/>
          </w:p>
          <w:p w:rsidR="003D7FF5" w:rsidRPr="00A5048A" w:rsidRDefault="003D7FF5" w:rsidP="00692651">
            <w:pPr>
              <w:pStyle w:val="TableParagraph"/>
              <w:ind w:left="381" w:right="38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5048A">
              <w:rPr>
                <w:rFonts w:ascii="Calibri" w:hAnsi="Calibri"/>
                <w:b/>
                <w:sz w:val="16"/>
                <w:szCs w:val="16"/>
              </w:rPr>
              <w:t>Diastólica</w:t>
            </w:r>
            <w:proofErr w:type="spellEnd"/>
            <w:r w:rsidRPr="00A5048A">
              <w:rPr>
                <w:rFonts w:ascii="Calibri" w:hAnsi="Calibri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14645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70.00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7FF5" w:rsidRPr="00A5048A" w:rsidRDefault="00AD36E2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9.206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5048A">
              <w:rPr>
                <w:rFonts w:ascii="Calibri" w:hAnsi="Calibri" w:cs="Times New Roman"/>
                <w:sz w:val="16"/>
                <w:szCs w:val="16"/>
              </w:rPr>
              <w:t>1,24</w:t>
            </w:r>
          </w:p>
        </w:tc>
        <w:tc>
          <w:tcPr>
            <w:tcW w:w="106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D7FF5" w:rsidRPr="00A5048A" w:rsidRDefault="003D7FF5" w:rsidP="00692651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901E39" w:rsidRPr="00A5048A" w:rsidRDefault="00901E39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16"/>
          <w:szCs w:val="16"/>
          <w:u w:color="000000"/>
          <w:lang w:val="pt-PT"/>
        </w:rPr>
      </w:pPr>
    </w:p>
    <w:p w:rsidR="00901E39" w:rsidRPr="00A5048A" w:rsidRDefault="00901E39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u w:color="000000"/>
          <w:lang w:val="pt-PT"/>
        </w:rPr>
      </w:pPr>
    </w:p>
    <w:p w:rsidR="00516F10" w:rsidRPr="00A5048A" w:rsidRDefault="00E10757" w:rsidP="00516F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u w:color="000000"/>
        </w:rPr>
      </w:pPr>
      <w:r w:rsidRPr="00A5048A">
        <w:rPr>
          <w:rFonts w:ascii="Calibri" w:hAnsi="Calibri" w:cs="Times New Roman"/>
          <w:b/>
          <w:bCs/>
          <w:u w:color="000000"/>
        </w:rPr>
        <w:t>CONCLUSÕES</w:t>
      </w:r>
    </w:p>
    <w:p w:rsidR="003A24FD" w:rsidRPr="00A5048A" w:rsidRDefault="003A24FD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u w:color="000000"/>
          <w:lang w:val="pt-PT"/>
        </w:rPr>
      </w:pPr>
    </w:p>
    <w:p w:rsidR="00901EBB" w:rsidRPr="00A5048A" w:rsidRDefault="00063298" w:rsidP="003A24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De realçar que os resultados da pesquisa mostram que, com a implementação do programa, de uma forma geral, houve uma diminuição dos valores da PA. </w:t>
      </w:r>
      <w:r w:rsidR="003A24FD" w:rsidRPr="00A5048A">
        <w:rPr>
          <w:rFonts w:ascii="Calibri" w:hAnsi="Calibri" w:cs="Times New Roman"/>
          <w:lang w:val="pt-PT"/>
        </w:rPr>
        <w:t xml:space="preserve">As idosas evidenciaram uma redução bastante significativa na sua PA sistólica e diastólica, no período de repouso entre os dias alternados de </w:t>
      </w:r>
      <w:proofErr w:type="spellStart"/>
      <w:r w:rsidR="003A24FD" w:rsidRPr="00A5048A">
        <w:rPr>
          <w:rFonts w:ascii="Calibri" w:hAnsi="Calibri" w:cs="Times New Roman"/>
          <w:lang w:val="pt-PT"/>
        </w:rPr>
        <w:t>atividade</w:t>
      </w:r>
      <w:proofErr w:type="spellEnd"/>
      <w:r w:rsidR="003A24FD" w:rsidRPr="00A5048A">
        <w:rPr>
          <w:rFonts w:ascii="Calibri" w:hAnsi="Calibri" w:cs="Times New Roman"/>
          <w:lang w:val="pt-PT"/>
        </w:rPr>
        <w:t xml:space="preserve"> física, com uma redução acentuada dos valores da PA (sistólica e diastólica) na 4.ª avaliação. Estes resultados corroboram </w:t>
      </w:r>
      <w:r w:rsidR="00F22C57" w:rsidRPr="00A5048A">
        <w:rPr>
          <w:rFonts w:ascii="Calibri" w:hAnsi="Calibri" w:cs="Times New Roman"/>
          <w:lang w:val="pt-PT"/>
        </w:rPr>
        <w:t xml:space="preserve">os encontrados por Nogueira </w:t>
      </w:r>
      <w:proofErr w:type="spellStart"/>
      <w:r w:rsidR="00F22C57" w:rsidRPr="00A5048A">
        <w:rPr>
          <w:rFonts w:ascii="Calibri" w:hAnsi="Calibri" w:cs="Times New Roman"/>
          <w:lang w:val="pt-PT"/>
        </w:rPr>
        <w:t>et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al. (2012) que, ao compararem os valores da mudança de PA sistólica e PA diastólica entre os grupos de </w:t>
      </w:r>
      <w:r w:rsidR="00191AEB" w:rsidRPr="00A5048A">
        <w:rPr>
          <w:rFonts w:ascii="Calibri" w:hAnsi="Calibri" w:cs="Times New Roman"/>
          <w:lang w:val="pt-PT"/>
        </w:rPr>
        <w:t>idosos com HTA</w:t>
      </w:r>
      <w:r w:rsidR="00F22C57" w:rsidRPr="00A5048A">
        <w:rPr>
          <w:rFonts w:ascii="Calibri" w:hAnsi="Calibri" w:cs="Times New Roman"/>
          <w:lang w:val="pt-PT"/>
        </w:rPr>
        <w:t xml:space="preserve">, o grupo experimental, inserido num programa de </w:t>
      </w:r>
      <w:proofErr w:type="spellStart"/>
      <w:r w:rsidR="00F22C57" w:rsidRPr="00A5048A">
        <w:rPr>
          <w:rFonts w:ascii="Calibri" w:hAnsi="Calibri" w:cs="Times New Roman"/>
          <w:lang w:val="pt-PT"/>
        </w:rPr>
        <w:t>atividade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física, obteve uma diminuição estatisticamente significativa em todas as variáveis. Deste modo, os resultados sugerem que a </w:t>
      </w:r>
      <w:proofErr w:type="spellStart"/>
      <w:r w:rsidR="00F22C57" w:rsidRPr="00A5048A">
        <w:rPr>
          <w:rFonts w:ascii="Calibri" w:hAnsi="Calibri" w:cs="Times New Roman"/>
          <w:lang w:val="pt-PT"/>
        </w:rPr>
        <w:lastRenderedPageBreak/>
        <w:t>atividade</w:t>
      </w:r>
      <w:proofErr w:type="spellEnd"/>
      <w:r w:rsidR="00F22C57" w:rsidRPr="00A5048A">
        <w:rPr>
          <w:rFonts w:ascii="Calibri" w:hAnsi="Calibri" w:cs="Times New Roman"/>
          <w:lang w:val="pt-PT"/>
        </w:rPr>
        <w:t xml:space="preserve"> física funcional é uma ferramenta eficaz no t</w:t>
      </w:r>
      <w:r w:rsidRPr="00A5048A">
        <w:rPr>
          <w:rFonts w:ascii="Calibri" w:hAnsi="Calibri" w:cs="Times New Roman"/>
          <w:lang w:val="pt-PT"/>
        </w:rPr>
        <w:t xml:space="preserve">ratamento de idosos hipertensos. Os mesmos autores referem que o treino de resistência cardiovascular resulta em benefícios na presença ou ausência de betabloqueadores, incluindo a acentuada melhoria da função endotelial. Contudo, advertem para o facto de que a frequência cardíaca de treino em pessoas com HTA que utilizam os betabloqueadores é cerca de 20% menor comparativamente às que não utilizam o medicamento. </w:t>
      </w:r>
      <w:r w:rsidR="00901EBB" w:rsidRPr="00A5048A">
        <w:rPr>
          <w:rFonts w:ascii="Calibri" w:hAnsi="Calibri" w:cs="Times New Roman"/>
          <w:lang w:val="pt-PT"/>
        </w:rPr>
        <w:t xml:space="preserve">De igual modo, Medina </w:t>
      </w:r>
      <w:proofErr w:type="spellStart"/>
      <w:r w:rsidR="00901EBB" w:rsidRPr="00A5048A">
        <w:rPr>
          <w:rFonts w:ascii="Calibri" w:hAnsi="Calibri" w:cs="Times New Roman"/>
          <w:lang w:val="pt-PT"/>
        </w:rPr>
        <w:t>et</w:t>
      </w:r>
      <w:proofErr w:type="spellEnd"/>
      <w:r w:rsidR="00901EBB" w:rsidRPr="00A5048A">
        <w:rPr>
          <w:rFonts w:ascii="Calibri" w:hAnsi="Calibri" w:cs="Times New Roman"/>
          <w:lang w:val="pt-PT"/>
        </w:rPr>
        <w:t xml:space="preserve"> al. (2010), com base no seu estudo, observaram que o treinamento aeróbico reduz a PA clínica sistólica/diastólica de hipertensos em cerca de 7/5 </w:t>
      </w:r>
      <w:proofErr w:type="spellStart"/>
      <w:r w:rsidR="00901EBB" w:rsidRPr="00A5048A">
        <w:rPr>
          <w:rFonts w:ascii="Calibri" w:hAnsi="Calibri" w:cs="Times New Roman"/>
          <w:lang w:val="pt-PT"/>
        </w:rPr>
        <w:t>mmHg</w:t>
      </w:r>
      <w:proofErr w:type="spellEnd"/>
      <w:r w:rsidR="00901EBB" w:rsidRPr="00A5048A">
        <w:rPr>
          <w:rFonts w:ascii="Calibri" w:hAnsi="Calibri" w:cs="Times New Roman"/>
          <w:lang w:val="pt-PT"/>
        </w:rPr>
        <w:t xml:space="preserve">. Neste sentido, os mesmos autores sugerem, em relação à prevenção da HTA, a prática, </w:t>
      </w:r>
      <w:r w:rsidR="0028321E" w:rsidRPr="00A5048A">
        <w:rPr>
          <w:rFonts w:ascii="Calibri" w:hAnsi="Calibri" w:cs="Times New Roman"/>
          <w:lang w:val="pt-PT"/>
        </w:rPr>
        <w:t xml:space="preserve">de </w:t>
      </w:r>
      <w:r w:rsidR="00901EBB" w:rsidRPr="00A5048A">
        <w:rPr>
          <w:rFonts w:ascii="Calibri" w:hAnsi="Calibri" w:cs="Times New Roman"/>
          <w:lang w:val="pt-PT"/>
        </w:rPr>
        <w:t xml:space="preserve">pelo menos de 30 minutos, de </w:t>
      </w:r>
      <w:proofErr w:type="spellStart"/>
      <w:r w:rsidR="00901EBB" w:rsidRPr="00A5048A">
        <w:rPr>
          <w:rFonts w:ascii="Calibri" w:hAnsi="Calibri" w:cs="Times New Roman"/>
          <w:lang w:val="pt-PT"/>
        </w:rPr>
        <w:t>atividade</w:t>
      </w:r>
      <w:proofErr w:type="spellEnd"/>
      <w:r w:rsidR="00901EBB" w:rsidRPr="00A5048A">
        <w:rPr>
          <w:rFonts w:ascii="Calibri" w:hAnsi="Calibri" w:cs="Times New Roman"/>
          <w:lang w:val="pt-PT"/>
        </w:rPr>
        <w:t xml:space="preserve"> física moderada, se possível durante 5 dias da semana. Para um benefício mais específico nos hipertensos, os mesmos autores recomendam a execução do treino aeróbico, podendo o mesmo ser conduzido com distintas modalidades, pelo menos três vezes por semana, durante 30 minutos, com uma intensidade leve a moderada</w:t>
      </w:r>
      <w:r w:rsidR="0028321E" w:rsidRPr="00A5048A">
        <w:rPr>
          <w:rFonts w:ascii="Calibri" w:hAnsi="Calibri" w:cs="Times New Roman"/>
          <w:lang w:val="pt-PT"/>
        </w:rPr>
        <w:t xml:space="preserve"> (Medina </w:t>
      </w:r>
      <w:proofErr w:type="spellStart"/>
      <w:r w:rsidR="0028321E" w:rsidRPr="00A5048A">
        <w:rPr>
          <w:rFonts w:ascii="Calibri" w:hAnsi="Calibri" w:cs="Times New Roman"/>
          <w:lang w:val="pt-PT"/>
        </w:rPr>
        <w:t>et</w:t>
      </w:r>
      <w:proofErr w:type="spellEnd"/>
      <w:r w:rsidR="0028321E" w:rsidRPr="00A5048A">
        <w:rPr>
          <w:rFonts w:ascii="Calibri" w:hAnsi="Calibri" w:cs="Times New Roman"/>
          <w:lang w:val="pt-PT"/>
        </w:rPr>
        <w:t xml:space="preserve"> al. 2010)</w:t>
      </w:r>
      <w:r w:rsidR="00901EBB" w:rsidRPr="00A5048A">
        <w:rPr>
          <w:rFonts w:ascii="Calibri" w:hAnsi="Calibri" w:cs="Times New Roman"/>
          <w:lang w:val="pt-PT"/>
        </w:rPr>
        <w:t xml:space="preserve">. </w:t>
      </w:r>
    </w:p>
    <w:p w:rsidR="003E5EE2" w:rsidRPr="00A5048A" w:rsidRDefault="005F2F0B" w:rsidP="003E5E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Em face dos resultados, </w:t>
      </w:r>
      <w:r w:rsidR="003E5EE2" w:rsidRPr="00A5048A">
        <w:rPr>
          <w:rFonts w:ascii="Calibri" w:hAnsi="Calibri" w:cs="Times New Roman"/>
          <w:lang w:val="pt-PT"/>
        </w:rPr>
        <w:t xml:space="preserve">o programa de intervenção ao nível da </w:t>
      </w:r>
      <w:proofErr w:type="spellStart"/>
      <w:r w:rsidR="003E5EE2" w:rsidRPr="00A5048A">
        <w:rPr>
          <w:rFonts w:ascii="Calibri" w:hAnsi="Calibri" w:cs="Times New Roman"/>
          <w:lang w:val="pt-PT"/>
        </w:rPr>
        <w:t>atividade</w:t>
      </w:r>
      <w:proofErr w:type="spellEnd"/>
      <w:r w:rsidR="003E5EE2" w:rsidRPr="00A5048A">
        <w:rPr>
          <w:rFonts w:ascii="Calibri" w:hAnsi="Calibri" w:cs="Times New Roman"/>
          <w:lang w:val="pt-PT"/>
        </w:rPr>
        <w:t xml:space="preserve"> física funcional implementado resultou em resultados positivos na redução da PA. Nesta </w:t>
      </w:r>
      <w:proofErr w:type="spellStart"/>
      <w:r w:rsidR="003E5EE2" w:rsidRPr="00A5048A">
        <w:rPr>
          <w:rFonts w:ascii="Calibri" w:hAnsi="Calibri" w:cs="Times New Roman"/>
          <w:lang w:val="pt-PT"/>
        </w:rPr>
        <w:t>perspetiva</w:t>
      </w:r>
      <w:proofErr w:type="spellEnd"/>
      <w:r w:rsidR="003E5EE2" w:rsidRPr="00A5048A">
        <w:rPr>
          <w:rFonts w:ascii="Calibri" w:hAnsi="Calibri" w:cs="Times New Roman"/>
          <w:lang w:val="pt-PT"/>
        </w:rPr>
        <w:t xml:space="preserve">, Silva, Clinton, Appleton &amp; </w:t>
      </w:r>
      <w:proofErr w:type="spellStart"/>
      <w:r w:rsidR="003E5EE2" w:rsidRPr="00A5048A">
        <w:rPr>
          <w:rFonts w:ascii="Calibri" w:hAnsi="Calibri" w:cs="Times New Roman"/>
          <w:lang w:val="pt-PT"/>
        </w:rPr>
        <w:t>Flanagan</w:t>
      </w:r>
      <w:proofErr w:type="spellEnd"/>
      <w:r w:rsidR="003E5EE2" w:rsidRPr="00A5048A">
        <w:rPr>
          <w:rFonts w:ascii="Calibri" w:hAnsi="Calibri" w:cs="Times New Roman"/>
          <w:lang w:val="pt-PT"/>
        </w:rPr>
        <w:t xml:space="preserve"> (2011) referem que os programas de educação para a autogestão ajudam as pessoas a consciencializarem-se de que são os seus principais cuidadores e que os profissionais de saúde são consultores que os apoiam nes</w:t>
      </w:r>
      <w:r w:rsidRPr="00A5048A">
        <w:rPr>
          <w:rFonts w:ascii="Calibri" w:hAnsi="Calibri" w:cs="Times New Roman"/>
          <w:lang w:val="pt-PT"/>
        </w:rPr>
        <w:t>s</w:t>
      </w:r>
      <w:r w:rsidR="003E5EE2" w:rsidRPr="00A5048A">
        <w:rPr>
          <w:rFonts w:ascii="Calibri" w:hAnsi="Calibri" w:cs="Times New Roman"/>
          <w:lang w:val="pt-PT"/>
        </w:rPr>
        <w:t>a função. Conclui-se, então, que, após a intervenção, as idosas apresentaram redução e maior controlo dos valores da sua PA, inferindo-se poder o mesmo ser replicado como medida de educação terapêutica e de avaliação e auditoria de boas práticas em saúde. Considera-se, assim, que o treino físico, ao exercer um efeito fisiológico específico,</w:t>
      </w:r>
      <w:r w:rsidRPr="00A5048A">
        <w:rPr>
          <w:rFonts w:ascii="Calibri" w:hAnsi="Calibri" w:cs="Times New Roman"/>
          <w:lang w:val="pt-PT"/>
        </w:rPr>
        <w:t xml:space="preserve"> ao nível muscular e </w:t>
      </w:r>
      <w:proofErr w:type="spellStart"/>
      <w:r w:rsidRPr="00A5048A">
        <w:rPr>
          <w:rFonts w:ascii="Calibri" w:hAnsi="Calibri" w:cs="Times New Roman"/>
          <w:lang w:val="pt-PT"/>
        </w:rPr>
        <w:t>ca</w:t>
      </w:r>
      <w:r w:rsidR="003E5EE2" w:rsidRPr="00A5048A">
        <w:rPr>
          <w:rFonts w:ascii="Calibri" w:hAnsi="Calibri" w:cs="Times New Roman"/>
          <w:lang w:val="pt-PT"/>
        </w:rPr>
        <w:t>rdio</w:t>
      </w:r>
      <w:proofErr w:type="spellEnd"/>
      <w:r w:rsidR="004B3FAC" w:rsidRPr="00A5048A">
        <w:rPr>
          <w:rFonts w:ascii="Calibri" w:hAnsi="Calibri" w:cs="Times New Roman"/>
          <w:lang w:val="pt-PT"/>
        </w:rPr>
        <w:t>-</w:t>
      </w:r>
      <w:r w:rsidR="003E5EE2" w:rsidRPr="00A5048A">
        <w:rPr>
          <w:rFonts w:ascii="Calibri" w:hAnsi="Calibri" w:cs="Times New Roman"/>
          <w:lang w:val="pt-PT"/>
        </w:rPr>
        <w:t xml:space="preserve">circulatório melhora o estado de saúde global pelo que deve ser incentivado ao longo de todo o ciclo vital. </w:t>
      </w:r>
    </w:p>
    <w:p w:rsidR="003E5EE2" w:rsidRPr="00A5048A" w:rsidRDefault="00191AEB" w:rsidP="003A24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 xml:space="preserve">Partindo-se do pressuposto que a </w:t>
      </w:r>
      <w:r w:rsidR="003A24FD" w:rsidRPr="00A5048A">
        <w:rPr>
          <w:rFonts w:ascii="Calibri" w:hAnsi="Calibri" w:cs="Times New Roman"/>
          <w:lang w:val="pt-PT"/>
        </w:rPr>
        <w:t xml:space="preserve">gestão </w:t>
      </w:r>
      <w:r w:rsidR="00442FE2" w:rsidRPr="00A5048A">
        <w:rPr>
          <w:rFonts w:ascii="Calibri" w:hAnsi="Calibri" w:cs="Times New Roman"/>
          <w:lang w:val="pt-PT"/>
        </w:rPr>
        <w:t xml:space="preserve">da HTA </w:t>
      </w:r>
      <w:r w:rsidRPr="00A5048A">
        <w:rPr>
          <w:rFonts w:ascii="Calibri" w:hAnsi="Calibri" w:cs="Times New Roman"/>
          <w:lang w:val="pt-PT"/>
        </w:rPr>
        <w:t>exige</w:t>
      </w:r>
      <w:r w:rsidR="003A24FD" w:rsidRPr="00A5048A">
        <w:rPr>
          <w:rFonts w:ascii="Calibri" w:hAnsi="Calibri" w:cs="Times New Roman"/>
          <w:lang w:val="pt-PT"/>
        </w:rPr>
        <w:t xml:space="preserve"> a participação dos doentes, é </w:t>
      </w:r>
      <w:r w:rsidR="00CB2855" w:rsidRPr="00A5048A">
        <w:rPr>
          <w:rFonts w:ascii="Calibri" w:hAnsi="Calibri" w:cs="Times New Roman"/>
          <w:lang w:val="pt-PT"/>
        </w:rPr>
        <w:t>imprescindível fazer-se a monotorização d</w:t>
      </w:r>
      <w:r w:rsidR="003A24FD" w:rsidRPr="00A5048A">
        <w:rPr>
          <w:rFonts w:ascii="Calibri" w:hAnsi="Calibri" w:cs="Times New Roman"/>
          <w:lang w:val="pt-PT"/>
        </w:rPr>
        <w:t>o seu impact</w:t>
      </w:r>
      <w:r w:rsidR="00CB2855" w:rsidRPr="00A5048A">
        <w:rPr>
          <w:rFonts w:ascii="Calibri" w:hAnsi="Calibri" w:cs="Times New Roman"/>
          <w:lang w:val="pt-PT"/>
        </w:rPr>
        <w:t>e</w:t>
      </w:r>
      <w:r w:rsidR="003A24FD" w:rsidRPr="00A5048A">
        <w:rPr>
          <w:rFonts w:ascii="Calibri" w:hAnsi="Calibri" w:cs="Times New Roman"/>
          <w:lang w:val="pt-PT"/>
        </w:rPr>
        <w:t xml:space="preserve">, </w:t>
      </w:r>
      <w:r w:rsidR="00CB2855" w:rsidRPr="00A5048A">
        <w:rPr>
          <w:rFonts w:ascii="Calibri" w:hAnsi="Calibri" w:cs="Times New Roman"/>
          <w:lang w:val="pt-PT"/>
        </w:rPr>
        <w:t>sobretudo</w:t>
      </w:r>
      <w:r w:rsidR="003A24FD" w:rsidRPr="00A5048A">
        <w:rPr>
          <w:rFonts w:ascii="Calibri" w:hAnsi="Calibri" w:cs="Times New Roman"/>
          <w:lang w:val="pt-PT"/>
        </w:rPr>
        <w:t xml:space="preserve"> nas funções psicossociais e de comportamento</w:t>
      </w:r>
      <w:r w:rsidR="00CB2855" w:rsidRPr="00A5048A">
        <w:rPr>
          <w:rFonts w:ascii="Calibri" w:hAnsi="Calibri" w:cs="Times New Roman"/>
          <w:lang w:val="pt-PT"/>
        </w:rPr>
        <w:t xml:space="preserve"> (Ferreira, 2012</w:t>
      </w:r>
      <w:r w:rsidR="00836226" w:rsidRPr="00A5048A">
        <w:rPr>
          <w:rFonts w:ascii="Calibri" w:hAnsi="Calibri" w:cs="Times New Roman"/>
          <w:lang w:val="pt-PT"/>
        </w:rPr>
        <w:t>a,b</w:t>
      </w:r>
      <w:r w:rsidR="00CB2855" w:rsidRPr="00A5048A">
        <w:rPr>
          <w:rFonts w:ascii="Calibri" w:hAnsi="Calibri" w:cs="Times New Roman"/>
          <w:lang w:val="pt-PT"/>
        </w:rPr>
        <w:t>)</w:t>
      </w:r>
      <w:r w:rsidR="003A24FD" w:rsidRPr="00A5048A">
        <w:rPr>
          <w:rFonts w:ascii="Calibri" w:hAnsi="Calibri" w:cs="Times New Roman"/>
          <w:lang w:val="pt-PT"/>
        </w:rPr>
        <w:t xml:space="preserve">. </w:t>
      </w:r>
      <w:r w:rsidR="00FA74C3" w:rsidRPr="00A5048A">
        <w:rPr>
          <w:rFonts w:ascii="Calibri" w:hAnsi="Calibri" w:cs="Times New Roman"/>
          <w:lang w:val="pt-PT"/>
        </w:rPr>
        <w:t xml:space="preserve">É ainda necessário empreenderem-se esforços para avaliar a </w:t>
      </w:r>
      <w:proofErr w:type="spellStart"/>
      <w:r w:rsidR="00FA74C3" w:rsidRPr="00A5048A">
        <w:rPr>
          <w:rFonts w:ascii="Calibri" w:hAnsi="Calibri" w:cs="Times New Roman"/>
          <w:lang w:val="pt-PT"/>
        </w:rPr>
        <w:t>perspetiva</w:t>
      </w:r>
      <w:proofErr w:type="spellEnd"/>
      <w:r w:rsidR="00FA74C3" w:rsidRPr="00A5048A">
        <w:rPr>
          <w:rFonts w:ascii="Calibri" w:hAnsi="Calibri" w:cs="Times New Roman"/>
          <w:lang w:val="pt-PT"/>
        </w:rPr>
        <w:t xml:space="preserve"> do cidadão sobre os ganhos em saúde e qualidade de vida, obtidos com os tratamentos.</w:t>
      </w:r>
    </w:p>
    <w:p w:rsidR="003E005C" w:rsidRPr="00A5048A" w:rsidRDefault="00442FE2" w:rsidP="003A24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  <w:r w:rsidRPr="00A5048A">
        <w:rPr>
          <w:rFonts w:ascii="Calibri" w:hAnsi="Calibri" w:cs="Times New Roman"/>
          <w:lang w:val="pt-PT"/>
        </w:rPr>
        <w:t>Evidência empírica substancial aponta para as ligações entre HTA e sedentarismo/</w:t>
      </w:r>
      <w:proofErr w:type="spellStart"/>
      <w:r w:rsidRPr="00A5048A">
        <w:rPr>
          <w:rFonts w:ascii="Calibri" w:hAnsi="Calibri" w:cs="Times New Roman"/>
          <w:lang w:val="pt-PT"/>
        </w:rPr>
        <w:t>atividade</w:t>
      </w:r>
      <w:proofErr w:type="spellEnd"/>
      <w:r w:rsidRPr="00A5048A">
        <w:rPr>
          <w:rFonts w:ascii="Calibri" w:hAnsi="Calibri" w:cs="Times New Roman"/>
          <w:lang w:val="pt-PT"/>
        </w:rPr>
        <w:t xml:space="preserve"> física. Os resultados sugerem que se deve continuar a desenvolver investigação que monitorize a força do efeito da relação entre estas variáveis, porquanto se torna necessário suportar a abordagem centrada na pessoa com HTA e através da autogestão </w:t>
      </w:r>
      <w:r w:rsidR="0065637F" w:rsidRPr="00A5048A">
        <w:rPr>
          <w:rFonts w:ascii="Calibri" w:hAnsi="Calibri" w:cs="Times New Roman"/>
          <w:lang w:val="pt-PT"/>
        </w:rPr>
        <w:t>co-responsável</w:t>
      </w:r>
      <w:r w:rsidRPr="00A5048A">
        <w:rPr>
          <w:rFonts w:ascii="Calibri" w:hAnsi="Calibri" w:cs="Times New Roman"/>
          <w:lang w:val="pt-PT"/>
        </w:rPr>
        <w:t xml:space="preserve"> </w:t>
      </w:r>
      <w:r w:rsidR="00FA74C3" w:rsidRPr="00A5048A">
        <w:rPr>
          <w:rFonts w:ascii="Calibri" w:hAnsi="Calibri" w:cs="Times New Roman"/>
          <w:lang w:val="pt-PT"/>
        </w:rPr>
        <w:t>produzir</w:t>
      </w:r>
      <w:r w:rsidRPr="00A5048A">
        <w:rPr>
          <w:rFonts w:ascii="Calibri" w:hAnsi="Calibri" w:cs="Times New Roman"/>
          <w:lang w:val="pt-PT"/>
        </w:rPr>
        <w:t xml:space="preserve"> maiores ganhos em saúde </w:t>
      </w:r>
      <w:r w:rsidR="00FA74C3" w:rsidRPr="00A5048A">
        <w:rPr>
          <w:rFonts w:ascii="Calibri" w:hAnsi="Calibri" w:cs="Times New Roman"/>
          <w:lang w:val="pt-PT"/>
        </w:rPr>
        <w:t xml:space="preserve">traduzidos, entre outros, em </w:t>
      </w:r>
      <w:r w:rsidRPr="00A5048A">
        <w:rPr>
          <w:rFonts w:ascii="Calibri" w:hAnsi="Calibri" w:cs="Times New Roman"/>
          <w:lang w:val="pt-PT"/>
        </w:rPr>
        <w:t>menos anos de vida perdidos prematuramente</w:t>
      </w:r>
      <w:r w:rsidR="00FA74C3" w:rsidRPr="00A5048A">
        <w:rPr>
          <w:rFonts w:ascii="Calibri" w:hAnsi="Calibri" w:cs="Times New Roman"/>
          <w:lang w:val="pt-PT"/>
        </w:rPr>
        <w:t xml:space="preserve"> e menores gastos com os sistemas de saúde</w:t>
      </w:r>
      <w:r w:rsidRPr="00A5048A">
        <w:rPr>
          <w:rFonts w:ascii="Calibri" w:hAnsi="Calibri" w:cs="Times New Roman"/>
          <w:lang w:val="pt-PT"/>
        </w:rPr>
        <w:t>.</w:t>
      </w:r>
      <w:r w:rsidR="00FA74C3" w:rsidRPr="00A5048A">
        <w:rPr>
          <w:rFonts w:ascii="Calibri" w:hAnsi="Calibri" w:cs="Times New Roman"/>
          <w:lang w:val="pt-PT"/>
        </w:rPr>
        <w:t xml:space="preserve"> </w:t>
      </w:r>
    </w:p>
    <w:p w:rsidR="00442FE2" w:rsidRPr="00A5048A" w:rsidRDefault="00442FE2" w:rsidP="003A24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</w:p>
    <w:p w:rsidR="009B2896" w:rsidRPr="00A5048A" w:rsidRDefault="009B2896" w:rsidP="00012C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lang w:val="pt-PT"/>
        </w:rPr>
      </w:pPr>
    </w:p>
    <w:p w:rsidR="00012C26" w:rsidRPr="00A5048A" w:rsidRDefault="002144CB" w:rsidP="00012C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u w:color="000000"/>
        </w:rPr>
      </w:pPr>
      <w:r w:rsidRPr="00A5048A">
        <w:rPr>
          <w:rFonts w:ascii="Calibri" w:hAnsi="Calibri" w:cs="Times New Roman"/>
          <w:b/>
          <w:bCs/>
          <w:u w:color="000000"/>
        </w:rPr>
        <w:t>A</w:t>
      </w:r>
      <w:r w:rsidR="00E10757" w:rsidRPr="00A5048A">
        <w:rPr>
          <w:rFonts w:ascii="Calibri" w:hAnsi="Calibri" w:cs="Times New Roman"/>
          <w:b/>
          <w:bCs/>
          <w:u w:color="000000"/>
        </w:rPr>
        <w:t>GRADECIMENTOS</w:t>
      </w:r>
    </w:p>
    <w:p w:rsidR="00012C26" w:rsidRPr="00A5048A" w:rsidRDefault="00012C26" w:rsidP="00012C26">
      <w:pPr>
        <w:pStyle w:val="Corpodetexto"/>
        <w:spacing w:before="3"/>
        <w:rPr>
          <w:rFonts w:ascii="Calibri" w:hAnsi="Calibri" w:cs="Times New Roman"/>
          <w:b/>
          <w:sz w:val="22"/>
          <w:szCs w:val="22"/>
        </w:rPr>
      </w:pPr>
    </w:p>
    <w:p w:rsidR="008B1D75" w:rsidRPr="00A5048A" w:rsidRDefault="008B1D75" w:rsidP="008B1D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Cs/>
          <w:sz w:val="20"/>
          <w:szCs w:val="20"/>
          <w:u w:color="000000"/>
        </w:rPr>
      </w:pPr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This work is financed by national funds through FCT -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u w:color="000000"/>
        </w:rPr>
        <w:t>Fundação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 para a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u w:color="000000"/>
        </w:rPr>
        <w:t>Ciência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 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u w:color="000000"/>
        </w:rPr>
        <w:t>Tecnologia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, I.P., under the project UID/Multi/04016/2016. Furthermore we would like to thank the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u w:color="000000"/>
        </w:rPr>
        <w:t>Instituto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u w:color="000000"/>
        </w:rPr>
        <w:t>Politécnico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 de </w:t>
      </w:r>
      <w:proofErr w:type="spellStart"/>
      <w:r w:rsidRPr="00A5048A">
        <w:rPr>
          <w:rFonts w:ascii="Calibri" w:hAnsi="Calibri" w:cs="Times New Roman"/>
          <w:bCs/>
          <w:sz w:val="20"/>
          <w:szCs w:val="20"/>
          <w:u w:color="000000"/>
        </w:rPr>
        <w:t>Viseu</w:t>
      </w:r>
      <w:proofErr w:type="spellEnd"/>
      <w:r w:rsidRPr="00A5048A">
        <w:rPr>
          <w:rFonts w:ascii="Calibri" w:hAnsi="Calibri" w:cs="Times New Roman"/>
          <w:bCs/>
          <w:sz w:val="20"/>
          <w:szCs w:val="20"/>
          <w:u w:color="000000"/>
        </w:rPr>
        <w:t xml:space="preserve"> and CI&amp;DETS for their support.</w:t>
      </w:r>
    </w:p>
    <w:p w:rsidR="008B1D75" w:rsidRPr="00A5048A" w:rsidRDefault="008B1D75" w:rsidP="008B1D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Cs/>
          <w:sz w:val="20"/>
          <w:szCs w:val="20"/>
          <w:u w:color="000000"/>
        </w:rPr>
      </w:pPr>
    </w:p>
    <w:p w:rsidR="008B1D75" w:rsidRPr="00A5048A" w:rsidRDefault="008B1D75" w:rsidP="008B1D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0"/>
          <w:szCs w:val="20"/>
          <w:u w:color="000000"/>
        </w:rPr>
      </w:pPr>
    </w:p>
    <w:p w:rsidR="008B1D75" w:rsidRPr="00A5048A" w:rsidRDefault="008B1D75" w:rsidP="008B1D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  <w:u w:color="000000"/>
        </w:rPr>
      </w:pPr>
      <w:r w:rsidRPr="00A5048A">
        <w:rPr>
          <w:rFonts w:ascii="Calibri" w:hAnsi="Calibri"/>
          <w:b/>
          <w:bCs/>
          <w:sz w:val="20"/>
          <w:szCs w:val="20"/>
          <w:u w:color="000000"/>
        </w:rPr>
        <w:t>REFERENCIAS BIBLIOGRÁFICAS</w:t>
      </w:r>
    </w:p>
    <w:p w:rsidR="008B1D75" w:rsidRPr="00A5048A" w:rsidRDefault="008B1D75" w:rsidP="008B1D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0"/>
          <w:szCs w:val="20"/>
          <w:u w:color="000000"/>
        </w:rPr>
      </w:pP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</w:rPr>
      </w:pPr>
      <w:proofErr w:type="gramStart"/>
      <w:r w:rsidRPr="00A5048A">
        <w:rPr>
          <w:rFonts w:ascii="Calibri" w:hAnsi="Calibri" w:cs="Times New Roman"/>
          <w:sz w:val="20"/>
          <w:szCs w:val="20"/>
        </w:rPr>
        <w:t>American Heart Association &amp; American Stroke Association (2014).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gramStart"/>
      <w:r w:rsidRPr="00A5048A">
        <w:rPr>
          <w:rFonts w:ascii="Calibri" w:hAnsi="Calibri" w:cs="Times New Roman"/>
          <w:i/>
          <w:sz w:val="20"/>
          <w:szCs w:val="20"/>
        </w:rPr>
        <w:t>Understanding and Managing High Blood Pressure</w:t>
      </w:r>
      <w:r w:rsidRPr="00A5048A">
        <w:rPr>
          <w:rFonts w:ascii="Calibri" w:hAnsi="Calibri" w:cs="Times New Roman"/>
          <w:sz w:val="20"/>
          <w:szCs w:val="20"/>
        </w:rPr>
        <w:t>.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Acedido</w:t>
      </w:r>
      <w:proofErr w:type="spell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em</w:t>
      </w:r>
      <w:proofErr w:type="spellEnd"/>
      <w:r w:rsidRPr="00A5048A">
        <w:rPr>
          <w:rFonts w:ascii="Calibri" w:hAnsi="Calibri" w:cs="Times New Roman"/>
          <w:sz w:val="20"/>
          <w:szCs w:val="20"/>
        </w:rPr>
        <w:t>: https://www.heart.org/idc/groups/heart-public/@wcm/@hcm/documents/downloadable/ucm_461840.pdf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lastRenderedPageBreak/>
        <w:t>Direção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Geral da Saúde (2013). </w:t>
      </w:r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 xml:space="preserve">Hipertensão Arterial: definição e classificação. Norma da </w:t>
      </w:r>
      <w:proofErr w:type="spellStart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>Direção-Geral</w:t>
      </w:r>
      <w:proofErr w:type="spellEnd"/>
      <w:r w:rsidRPr="00A5048A">
        <w:rPr>
          <w:rFonts w:ascii="Calibri" w:hAnsi="Calibri" w:cs="Times New Roman"/>
          <w:bCs/>
          <w:i/>
          <w:sz w:val="20"/>
          <w:szCs w:val="20"/>
          <w:lang w:val="pt-PT"/>
        </w:rPr>
        <w:t xml:space="preserve"> da Saúde</w:t>
      </w:r>
      <w:r w:rsidRPr="00A5048A">
        <w:rPr>
          <w:rFonts w:ascii="Calibri" w:hAnsi="Calibri" w:cs="Times New Roman"/>
          <w:bCs/>
          <w:sz w:val="20"/>
          <w:szCs w:val="20"/>
          <w:lang w:val="pt-PT"/>
        </w:rPr>
        <w:t xml:space="preserve">. Acedido </w:t>
      </w:r>
      <w:proofErr w:type="gramStart"/>
      <w:r w:rsidRPr="00A5048A">
        <w:rPr>
          <w:rFonts w:ascii="Calibri" w:hAnsi="Calibri" w:cs="Times New Roman"/>
          <w:bCs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bCs/>
          <w:sz w:val="20"/>
          <w:szCs w:val="20"/>
          <w:lang w:val="pt-PT"/>
        </w:rPr>
        <w:t>: http://www.dgs.pt/?cr=21160.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</w:rPr>
      </w:pP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Direção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Geral da Saúde. Diagnóstico, Tratamento e Controlo da Hipertensão Arterial. (2004).</w:t>
      </w:r>
      <w:r w:rsidRPr="00A5048A">
        <w:rPr>
          <w:rFonts w:ascii="Calibri" w:hAnsi="Calibri"/>
          <w:lang w:val="pt-PT"/>
        </w:rPr>
        <w:t xml:space="preserve"> 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(Circular Normativa Nº: 2/DGCG de 31/03/04.). Lisboa: Ministério da Saúde, DGS.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Acedido</w:t>
      </w:r>
      <w:proofErr w:type="spell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em</w:t>
      </w:r>
      <w:proofErr w:type="spellEnd"/>
      <w:r w:rsidRPr="00A5048A">
        <w:rPr>
          <w:rFonts w:ascii="Calibri" w:hAnsi="Calibri" w:cs="Times New Roman"/>
          <w:sz w:val="20"/>
          <w:szCs w:val="20"/>
        </w:rPr>
        <w:t>: http://www.dgs.pt/?mid=5005&amp;cr=6824.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</w:rPr>
      </w:pPr>
      <w:proofErr w:type="gramStart"/>
      <w:r w:rsidRPr="00A5048A">
        <w:rPr>
          <w:rFonts w:ascii="Calibri" w:hAnsi="Calibri" w:cs="Times New Roman"/>
          <w:sz w:val="20"/>
          <w:szCs w:val="20"/>
        </w:rPr>
        <w:t xml:space="preserve">European Society of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Hypertention</w:t>
      </w:r>
      <w:proofErr w:type="spellEnd"/>
      <w:r w:rsidRPr="00A5048A">
        <w:rPr>
          <w:rFonts w:ascii="Calibri" w:hAnsi="Calibri" w:cs="Times New Roman"/>
          <w:sz w:val="20"/>
          <w:szCs w:val="20"/>
        </w:rPr>
        <w:t xml:space="preserve"> &amp; European Society of Cardiology (2013).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</w:rPr>
        <w:t>Hypertention</w:t>
      </w:r>
      <w:proofErr w:type="spellEnd"/>
      <w:r w:rsidRPr="00A5048A">
        <w:rPr>
          <w:rFonts w:ascii="Calibri" w:hAnsi="Calibri" w:cs="Times New Roman"/>
          <w:i/>
          <w:sz w:val="20"/>
          <w:szCs w:val="20"/>
        </w:rPr>
        <w:t xml:space="preserve">: Guidelines for the Management of Arterial </w:t>
      </w:r>
      <w:proofErr w:type="spellStart"/>
      <w:r w:rsidRPr="00A5048A">
        <w:rPr>
          <w:rFonts w:ascii="Calibri" w:hAnsi="Calibri" w:cs="Times New Roman"/>
          <w:i/>
          <w:sz w:val="20"/>
          <w:szCs w:val="20"/>
        </w:rPr>
        <w:t>Hypertention</w:t>
      </w:r>
      <w:proofErr w:type="spellEnd"/>
      <w:r w:rsidRPr="00A5048A">
        <w:rPr>
          <w:rFonts w:ascii="Calibri" w:hAnsi="Calibri" w:cs="Times New Roman"/>
          <w:sz w:val="20"/>
          <w:szCs w:val="20"/>
        </w:rPr>
        <w:t xml:space="preserve">.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Acedido</w:t>
      </w:r>
      <w:proofErr w:type="spell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em</w:t>
      </w:r>
      <w:proofErr w:type="spellEnd"/>
      <w:r w:rsidRPr="00A5048A">
        <w:rPr>
          <w:rFonts w:ascii="Calibri" w:hAnsi="Calibri" w:cs="Times New Roman"/>
          <w:sz w:val="20"/>
          <w:szCs w:val="20"/>
        </w:rPr>
        <w:t>: https://www.escardio.org/static_file/Escardio/Guidelines/publications/AHWeb_EM_Hypertension_2013.pdf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sz w:val="20"/>
          <w:szCs w:val="20"/>
          <w:lang w:val="pt-PT"/>
        </w:rPr>
        <w:t xml:space="preserve">Ferreira, P. L. (2012a). </w:t>
      </w:r>
      <w:r w:rsidRPr="00A5048A">
        <w:rPr>
          <w:rFonts w:ascii="Calibri" w:hAnsi="Calibri" w:cs="Times New Roman"/>
          <w:i/>
          <w:sz w:val="20"/>
          <w:szCs w:val="20"/>
          <w:lang w:val="pt-PT"/>
        </w:rPr>
        <w:t>Qualidade de vida e diabetes. Boletim nº 4, Revista Sociedade Portuguesa de Diabetologia</w:t>
      </w:r>
      <w:r w:rsidRPr="00A5048A">
        <w:rPr>
          <w:rFonts w:ascii="Calibri" w:hAnsi="Calibri" w:cs="Times New Roman"/>
          <w:sz w:val="20"/>
          <w:szCs w:val="20"/>
          <w:lang w:val="pt-PT"/>
        </w:rPr>
        <w:t>. Acedido em WWW:http://www.spd.pt/index.php?option=com_content&amp;task=view&amp;id=19&amp;Itemid=107.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sz w:val="20"/>
          <w:szCs w:val="20"/>
          <w:lang w:val="pt-PT"/>
        </w:rPr>
        <w:t>Ferreira, P.L. (2012</w:t>
      </w:r>
      <w:r w:rsidR="00836226" w:rsidRPr="00A5048A">
        <w:rPr>
          <w:rFonts w:ascii="Calibri" w:hAnsi="Calibri" w:cs="Times New Roman"/>
          <w:sz w:val="20"/>
          <w:szCs w:val="20"/>
          <w:lang w:val="pt-PT"/>
        </w:rPr>
        <w:t>b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). Qualidade de vida e diabetes. </w:t>
      </w:r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Relatório de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atividades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da Sociedade Portuguesa de Diabetologia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 </w:t>
      </w:r>
      <w:r w:rsidRPr="00A5048A">
        <w:rPr>
          <w:rFonts w:ascii="Calibri" w:hAnsi="Calibri" w:cs="Times New Roman"/>
          <w:i/>
          <w:sz w:val="20"/>
          <w:szCs w:val="20"/>
          <w:lang w:val="pt-PT"/>
        </w:rPr>
        <w:t>do Ano 2012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, Boletim nº4. Acedido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>: http://www.spd.pt/index.php/qualidade-de-vida-e-diabetes-mainmenu-107.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sz w:val="20"/>
          <w:szCs w:val="20"/>
          <w:lang w:val="pt-PT"/>
        </w:rPr>
        <w:t xml:space="preserve">Medina, F.L., Lobo, F.S., Souza, D.R. de,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Kanegusuku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, H., &amp; Forjaz, C.L.M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de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(2010).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Atividade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física: impacto sobre a pressão arterial.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Rev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Bras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Hipertens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, vol.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17(2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): 103-106. Acedido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>: http://departamentos.cardiol.br/dha/revista/17-2/10-atividade.pdf.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sz w:val="20"/>
          <w:szCs w:val="20"/>
          <w:lang w:val="pt-PT"/>
        </w:rPr>
        <w:t xml:space="preserve">Nogueira, I.C., Santos, Z.M.S. de,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Mont´Alverne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, D.G.B.M., Martins, A.B.T., &amp; Magalhães, C.B.A.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de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(2012). Efeitos do exercício físico no controle da hipertensão arterial em idosos: uma revisão sistemática. </w:t>
      </w:r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Rev.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Bras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.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Geriatr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. </w:t>
      </w:r>
      <w:proofErr w:type="spellStart"/>
      <w:proofErr w:type="gram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Gerontol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>.;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15(3): 587-601. Acedido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>: http://www.scielo.br/scielo.php?script=sci_arttext&amp;pid=S1809-98232012000300019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proofErr w:type="gramStart"/>
      <w:r w:rsidRPr="00A5048A">
        <w:rPr>
          <w:rFonts w:ascii="Calibri" w:hAnsi="Calibri" w:cs="Times New Roman"/>
          <w:sz w:val="20"/>
          <w:szCs w:val="20"/>
        </w:rPr>
        <w:t>Perk,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J., De Backer, G., </w:t>
      </w:r>
      <w:proofErr w:type="spellStart"/>
      <w:r w:rsidRPr="00A5048A">
        <w:rPr>
          <w:rFonts w:ascii="Calibri" w:hAnsi="Calibri" w:cs="Times New Roman"/>
          <w:sz w:val="20"/>
          <w:szCs w:val="20"/>
        </w:rPr>
        <w:t>Gohlke</w:t>
      </w:r>
      <w:proofErr w:type="spellEnd"/>
      <w:r w:rsidRPr="00A5048A">
        <w:rPr>
          <w:rFonts w:ascii="Calibri" w:hAnsi="Calibri" w:cs="Times New Roman"/>
          <w:sz w:val="20"/>
          <w:szCs w:val="20"/>
        </w:rPr>
        <w:t xml:space="preserve">, H. et al. (2012). European Guidelines on cardiovascular disease prevention in clinical practice (version 2012): The Fifth Joint Task Force of the European Society of Cardiology and Other Societies on Cardiovascular Disease Prevention in Clinical Practice. </w:t>
      </w:r>
      <w:proofErr w:type="gramStart"/>
      <w:r w:rsidRPr="00A5048A">
        <w:rPr>
          <w:rFonts w:ascii="Calibri" w:hAnsi="Calibri" w:cs="Times New Roman"/>
          <w:sz w:val="20"/>
          <w:szCs w:val="20"/>
        </w:rPr>
        <w:t>Developed with the special contribution of the European Association for Cardiovascular Prevention &amp; Rehabilitation (EACPR).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Eur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Heart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</w:t>
      </w:r>
      <w:r w:rsidRPr="00A5048A">
        <w:rPr>
          <w:rFonts w:ascii="Calibri" w:hAnsi="Calibri" w:cs="Times New Roman"/>
          <w:sz w:val="20"/>
          <w:szCs w:val="20"/>
          <w:lang w:val="pt-PT"/>
        </w:rPr>
        <w:t>J; 33:1635-1701.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Scala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, L.C.N. (2014). Emergências hipertensivas e uso de drogas ilícitas. </w:t>
      </w:r>
      <w:r w:rsidRPr="00A5048A">
        <w:rPr>
          <w:rFonts w:ascii="Calibri" w:hAnsi="Calibri" w:cs="Times New Roman"/>
          <w:i/>
          <w:sz w:val="20"/>
          <w:szCs w:val="20"/>
          <w:lang w:val="pt-PT"/>
        </w:rPr>
        <w:t>Revista Brasileira de Hipertensão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, 1: 194-202. Acedido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>: http://departamentos.cardiol.br/sbc-dha/profissional/revista/21-4.pdf.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lang w:val="pt-PT"/>
        </w:rPr>
      </w:pPr>
      <w:r w:rsidRPr="00A5048A">
        <w:rPr>
          <w:rFonts w:ascii="Calibri" w:hAnsi="Calibri" w:cs="Times New Roman"/>
          <w:sz w:val="20"/>
          <w:szCs w:val="20"/>
          <w:lang w:val="pt-PT"/>
        </w:rPr>
        <w:t xml:space="preserve">Silva, J.A., Martins, L., Carlos, J., Silva, C., &amp; Veloso, L. (2010). Estudo Observacional Transversal Comparativo do Não Controlo de HTA em Doentes a Efectuar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Monoterapia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 Versus </w:t>
      </w:r>
      <w:proofErr w:type="spellStart"/>
      <w:r w:rsidRPr="00A5048A">
        <w:rPr>
          <w:rFonts w:ascii="Calibri" w:hAnsi="Calibri" w:cs="Times New Roman"/>
          <w:sz w:val="20"/>
          <w:szCs w:val="20"/>
          <w:lang w:val="pt-PT"/>
        </w:rPr>
        <w:t>Politerapia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. </w:t>
      </w:r>
      <w:r w:rsidRPr="00A5048A">
        <w:rPr>
          <w:rFonts w:ascii="Calibri" w:hAnsi="Calibri" w:cs="Times New Roman"/>
          <w:i/>
          <w:sz w:val="20"/>
          <w:szCs w:val="20"/>
          <w:lang w:val="pt-PT"/>
        </w:rPr>
        <w:t>Revista Portuguesa de Hipertensão e Risco Cardiovascular</w:t>
      </w:r>
      <w:r w:rsidRPr="00A5048A">
        <w:rPr>
          <w:rFonts w:ascii="Calibri" w:hAnsi="Calibri" w:cs="Times New Roman"/>
          <w:sz w:val="20"/>
          <w:szCs w:val="20"/>
          <w:lang w:val="pt-PT"/>
        </w:rPr>
        <w:t xml:space="preserve">. Acedido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>: http://www.eurotrials.com/publicacoes/articles-en/page/2/</w:t>
      </w:r>
    </w:p>
    <w:p w:rsidR="008B1D75" w:rsidRPr="00A5048A" w:rsidRDefault="008B1D75" w:rsidP="008B1D75">
      <w:pPr>
        <w:spacing w:after="120" w:line="240" w:lineRule="auto"/>
        <w:ind w:left="720" w:hanging="709"/>
        <w:jc w:val="both"/>
        <w:rPr>
          <w:rFonts w:ascii="Calibri" w:hAnsi="Calibri" w:cs="Times New Roman"/>
          <w:sz w:val="20"/>
          <w:szCs w:val="20"/>
          <w:u w:color="000000"/>
          <w:lang w:val="pt-PT"/>
        </w:rPr>
      </w:pPr>
      <w:proofErr w:type="gramStart"/>
      <w:r w:rsidRPr="00A5048A">
        <w:rPr>
          <w:rFonts w:ascii="Calibri" w:hAnsi="Calibri" w:cs="Times New Roman"/>
          <w:sz w:val="20"/>
          <w:szCs w:val="20"/>
        </w:rPr>
        <w:t>Silva, M., Clinton, J., Appleton, S. &amp; Flanagan, P. (2011).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gramStart"/>
      <w:r w:rsidRPr="00A5048A">
        <w:rPr>
          <w:rFonts w:ascii="Calibri" w:hAnsi="Calibri" w:cs="Times New Roman"/>
          <w:sz w:val="20"/>
          <w:szCs w:val="20"/>
        </w:rPr>
        <w:t>Diabetes self-management education in South Auckland, New Zealand, 2007-2008.</w:t>
      </w:r>
      <w:proofErr w:type="gramEnd"/>
      <w:r w:rsidRPr="00A5048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Prev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Chronic</w:t>
      </w:r>
      <w:proofErr w:type="spellEnd"/>
      <w:r w:rsidRPr="00A5048A">
        <w:rPr>
          <w:rFonts w:ascii="Calibri" w:hAnsi="Calibri" w:cs="Times New Roman"/>
          <w:i/>
          <w:sz w:val="20"/>
          <w:szCs w:val="20"/>
          <w:lang w:val="pt-PT"/>
        </w:rPr>
        <w:t xml:space="preserve"> </w:t>
      </w:r>
      <w:proofErr w:type="spellStart"/>
      <w:r w:rsidRPr="00A5048A">
        <w:rPr>
          <w:rFonts w:ascii="Calibri" w:hAnsi="Calibri" w:cs="Times New Roman"/>
          <w:i/>
          <w:sz w:val="20"/>
          <w:szCs w:val="20"/>
          <w:lang w:val="pt-PT"/>
        </w:rPr>
        <w:t>Dis</w:t>
      </w:r>
      <w:proofErr w:type="spell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; 8 (2):A42. Acedido </w:t>
      </w:r>
      <w:proofErr w:type="gramStart"/>
      <w:r w:rsidRPr="00A5048A">
        <w:rPr>
          <w:rFonts w:ascii="Calibri" w:hAnsi="Calibri" w:cs="Times New Roman"/>
          <w:sz w:val="20"/>
          <w:szCs w:val="20"/>
          <w:lang w:val="pt-PT"/>
        </w:rPr>
        <w:t>em</w:t>
      </w:r>
      <w:proofErr w:type="gramEnd"/>
      <w:r w:rsidRPr="00A5048A">
        <w:rPr>
          <w:rFonts w:ascii="Calibri" w:hAnsi="Calibri" w:cs="Times New Roman"/>
          <w:sz w:val="20"/>
          <w:szCs w:val="20"/>
          <w:lang w:val="pt-PT"/>
        </w:rPr>
        <w:t xml:space="preserve">: http://www.cdc.gov/pcd/issues/2011/mar/09_0207.htm. </w:t>
      </w:r>
    </w:p>
    <w:p w:rsidR="00374D91" w:rsidRPr="00A5048A" w:rsidRDefault="00374D91" w:rsidP="00A676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u w:color="000000"/>
          <w:lang w:val="pt-PT"/>
        </w:rPr>
      </w:pPr>
      <w:bookmarkStart w:id="0" w:name="_GoBack"/>
      <w:bookmarkEnd w:id="0"/>
    </w:p>
    <w:sectPr w:rsidR="00374D91" w:rsidRPr="00A5048A" w:rsidSect="009C39EA">
      <w:headerReference w:type="default" r:id="rId9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F1" w:rsidRDefault="000630F1" w:rsidP="00EE23F4">
      <w:pPr>
        <w:spacing w:after="0" w:line="240" w:lineRule="auto"/>
      </w:pPr>
      <w:r>
        <w:separator/>
      </w:r>
    </w:p>
  </w:endnote>
  <w:endnote w:type="continuationSeparator" w:id="0">
    <w:p w:rsidR="000630F1" w:rsidRDefault="000630F1" w:rsidP="00EE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F1" w:rsidRDefault="000630F1" w:rsidP="00EE23F4">
      <w:pPr>
        <w:spacing w:after="0" w:line="240" w:lineRule="auto"/>
      </w:pPr>
      <w:r>
        <w:separator/>
      </w:r>
    </w:p>
  </w:footnote>
  <w:footnote w:type="continuationSeparator" w:id="0">
    <w:p w:rsidR="000630F1" w:rsidRDefault="000630F1" w:rsidP="00EE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F1" w:rsidRPr="00545816" w:rsidRDefault="00F8337B" w:rsidP="000630F1">
    <w:pPr>
      <w:spacing w:before="120" w:after="120"/>
      <w:rPr>
        <w:rFonts w:eastAsia="Calibri" w:cs="Times New Roman"/>
        <w:szCs w:val="20"/>
        <w:lang w:val="pt-PT"/>
      </w:rPr>
    </w:pPr>
    <w:r w:rsidRPr="00545816">
      <w:rPr>
        <w:rFonts w:cs="Times New Roman"/>
        <w:i/>
        <w:noProof/>
        <w:szCs w:val="20"/>
        <w:vertAlign w:val="superscript"/>
        <w:lang w:val="pt-PT"/>
      </w:rPr>
      <w:t xml:space="preserve">1, </w:t>
    </w:r>
    <w:r w:rsidRPr="00545816">
      <w:rPr>
        <w:rFonts w:cs="Times New Roman"/>
        <w:i/>
        <w:noProof/>
        <w:szCs w:val="20"/>
        <w:lang w:val="pt-PT"/>
      </w:rPr>
      <w:t>&amp;</w:t>
    </w:r>
    <w:r w:rsidR="000630F1" w:rsidRPr="00545816">
      <w:rPr>
        <w:rFonts w:cs="Times New Roman"/>
        <w:i/>
        <w:noProof/>
        <w:szCs w:val="20"/>
        <w:vertAlign w:val="superscript"/>
        <w:lang w:val="pt-PT"/>
      </w:rPr>
      <w:t xml:space="preserve"> 2</w:t>
    </w:r>
    <w:r w:rsidR="000630F1" w:rsidRPr="00545816">
      <w:rPr>
        <w:rFonts w:eastAsia="Calibri" w:cs="Times New Roman"/>
        <w:sz w:val="18"/>
        <w:szCs w:val="18"/>
        <w:shd w:val="clear" w:color="auto" w:fill="FFFFFF"/>
        <w:lang w:val="pt-PT"/>
      </w:rPr>
      <w:t xml:space="preserve"> (2018).</w:t>
    </w:r>
    <w:r w:rsidR="000630F1" w:rsidRPr="00545816">
      <w:rPr>
        <w:rFonts w:eastAsia="Calibri" w:cs="Times New Roman"/>
        <w:szCs w:val="20"/>
        <w:lang w:val="pt-PT"/>
      </w:rPr>
      <w:t xml:space="preserve"> </w:t>
    </w:r>
    <w:r w:rsidR="000630F1" w:rsidRPr="00545816">
      <w:rPr>
        <w:rFonts w:eastAsia="Calibri" w:cs="Times New Roman"/>
        <w:sz w:val="18"/>
        <w:szCs w:val="18"/>
        <w:shd w:val="clear" w:color="auto" w:fill="FFFFFF"/>
        <w:lang w:val="pt-PT"/>
      </w:rPr>
      <w:t xml:space="preserve">Controlo da Pressão Arterial em Mulheres Idosas Medicadas: Benefícios do Programa de Exercício Físico Funcional. </w:t>
    </w:r>
    <w:proofErr w:type="spellStart"/>
    <w:r w:rsidR="000630F1" w:rsidRPr="00545816">
      <w:rPr>
        <w:rFonts w:eastAsia="Calibri" w:cs="Times New Roman"/>
        <w:i/>
        <w:szCs w:val="20"/>
        <w:lang w:val="pt-PT"/>
      </w:rPr>
      <w:t>M</w:t>
    </w:r>
    <w:r w:rsidR="000630F1" w:rsidRPr="00545816">
      <w:rPr>
        <w:rFonts w:eastAsia="Calibri" w:cs="Times New Roman"/>
        <w:i/>
        <w:sz w:val="17"/>
        <w:szCs w:val="17"/>
        <w:lang w:val="pt-PT"/>
      </w:rPr>
      <w:t>illenium</w:t>
    </w:r>
    <w:proofErr w:type="spellEnd"/>
    <w:r w:rsidR="000630F1" w:rsidRPr="00545816">
      <w:rPr>
        <w:rFonts w:eastAsia="Calibri" w:cs="Times New Roman"/>
        <w:i/>
        <w:sz w:val="17"/>
        <w:szCs w:val="17"/>
        <w:lang w:val="pt-PT"/>
      </w:rPr>
      <w:t xml:space="preserve">, </w:t>
    </w:r>
    <w:proofErr w:type="gramStart"/>
    <w:r w:rsidR="000630F1" w:rsidRPr="00545816">
      <w:rPr>
        <w:i/>
        <w:lang w:val="pt-PT"/>
      </w:rPr>
      <w:t>2</w:t>
    </w:r>
    <w:r w:rsidR="000630F1" w:rsidRPr="00545816">
      <w:rPr>
        <w:lang w:val="pt-PT"/>
      </w:rPr>
      <w:t>(</w:t>
    </w:r>
    <w:r w:rsidRPr="00545816">
      <w:rPr>
        <w:lang w:val="pt-PT"/>
      </w:rPr>
      <w:t>6</w:t>
    </w:r>
    <w:proofErr w:type="gramEnd"/>
    <w:r w:rsidR="000630F1" w:rsidRPr="00545816">
      <w:rPr>
        <w:lang w:val="pt-PT"/>
      </w:rPr>
      <w:t xml:space="preserve">), --------- </w:t>
    </w:r>
  </w:p>
  <w:p w:rsidR="00407A20" w:rsidRPr="00545816" w:rsidRDefault="00754DC3" w:rsidP="000630F1">
    <w:pPr>
      <w:tabs>
        <w:tab w:val="center" w:pos="4252"/>
        <w:tab w:val="right" w:pos="8504"/>
      </w:tabs>
      <w:spacing w:line="240" w:lineRule="auto"/>
      <w:rPr>
        <w:rFonts w:eastAsia="Calibri" w:cs="Times New Roman"/>
        <w:i/>
        <w:sz w:val="56"/>
        <w:szCs w:val="56"/>
        <w:lang w:val="pt-PT"/>
      </w:rPr>
    </w:pPr>
    <w:proofErr w:type="gramStart"/>
    <w:r w:rsidRPr="00545816">
      <w:rPr>
        <w:rFonts w:eastAsia="Calibri" w:cs="Times New Roman"/>
        <w:i/>
        <w:sz w:val="56"/>
        <w:szCs w:val="56"/>
        <w:lang w:val="pt-PT"/>
      </w:rPr>
      <w:t>m6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2301"/>
    <w:multiLevelType w:val="hybridMultilevel"/>
    <w:tmpl w:val="466C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F4"/>
    <w:rsid w:val="00001F99"/>
    <w:rsid w:val="00006D47"/>
    <w:rsid w:val="00012C26"/>
    <w:rsid w:val="00023743"/>
    <w:rsid w:val="00036FD4"/>
    <w:rsid w:val="00045B09"/>
    <w:rsid w:val="00047800"/>
    <w:rsid w:val="000504DF"/>
    <w:rsid w:val="000508DB"/>
    <w:rsid w:val="00052139"/>
    <w:rsid w:val="000546D1"/>
    <w:rsid w:val="00060D9A"/>
    <w:rsid w:val="000630F1"/>
    <w:rsid w:val="00063298"/>
    <w:rsid w:val="00077184"/>
    <w:rsid w:val="00083F3F"/>
    <w:rsid w:val="000B28FA"/>
    <w:rsid w:val="000C23FD"/>
    <w:rsid w:val="000C56D0"/>
    <w:rsid w:val="000F71D7"/>
    <w:rsid w:val="00133183"/>
    <w:rsid w:val="001375E4"/>
    <w:rsid w:val="0014645B"/>
    <w:rsid w:val="00170261"/>
    <w:rsid w:val="00170395"/>
    <w:rsid w:val="00173FAD"/>
    <w:rsid w:val="00183C30"/>
    <w:rsid w:val="00187BAA"/>
    <w:rsid w:val="00191AEB"/>
    <w:rsid w:val="00191CB1"/>
    <w:rsid w:val="001969EE"/>
    <w:rsid w:val="001A3436"/>
    <w:rsid w:val="001D3DEB"/>
    <w:rsid w:val="001D56BE"/>
    <w:rsid w:val="001F50DD"/>
    <w:rsid w:val="00206475"/>
    <w:rsid w:val="002069E0"/>
    <w:rsid w:val="002104CE"/>
    <w:rsid w:val="00210EFB"/>
    <w:rsid w:val="002144CB"/>
    <w:rsid w:val="00215132"/>
    <w:rsid w:val="00227004"/>
    <w:rsid w:val="002404FD"/>
    <w:rsid w:val="00244D98"/>
    <w:rsid w:val="00244DFF"/>
    <w:rsid w:val="00245A06"/>
    <w:rsid w:val="00250362"/>
    <w:rsid w:val="00254427"/>
    <w:rsid w:val="002749ED"/>
    <w:rsid w:val="00275974"/>
    <w:rsid w:val="00281BDA"/>
    <w:rsid w:val="0028321E"/>
    <w:rsid w:val="002A40C0"/>
    <w:rsid w:val="002A4892"/>
    <w:rsid w:val="002C003F"/>
    <w:rsid w:val="002D3FEF"/>
    <w:rsid w:val="002D73EB"/>
    <w:rsid w:val="002F1C50"/>
    <w:rsid w:val="00321EE2"/>
    <w:rsid w:val="00325DA3"/>
    <w:rsid w:val="0034133D"/>
    <w:rsid w:val="00354928"/>
    <w:rsid w:val="00360F6D"/>
    <w:rsid w:val="00374D91"/>
    <w:rsid w:val="003A24FD"/>
    <w:rsid w:val="003A3100"/>
    <w:rsid w:val="003A6F81"/>
    <w:rsid w:val="003B59EF"/>
    <w:rsid w:val="003C176D"/>
    <w:rsid w:val="003C7F9C"/>
    <w:rsid w:val="003D7FF5"/>
    <w:rsid w:val="003E005C"/>
    <w:rsid w:val="003E5EE2"/>
    <w:rsid w:val="00400002"/>
    <w:rsid w:val="00407A20"/>
    <w:rsid w:val="004334A6"/>
    <w:rsid w:val="00442FE2"/>
    <w:rsid w:val="0045357C"/>
    <w:rsid w:val="0048460E"/>
    <w:rsid w:val="004B3FAC"/>
    <w:rsid w:val="004C72DA"/>
    <w:rsid w:val="005037F5"/>
    <w:rsid w:val="00511FFA"/>
    <w:rsid w:val="00512A91"/>
    <w:rsid w:val="00516F10"/>
    <w:rsid w:val="00517940"/>
    <w:rsid w:val="005224E8"/>
    <w:rsid w:val="005256BF"/>
    <w:rsid w:val="00527C9F"/>
    <w:rsid w:val="00530351"/>
    <w:rsid w:val="00532848"/>
    <w:rsid w:val="00545816"/>
    <w:rsid w:val="00577E01"/>
    <w:rsid w:val="005832FB"/>
    <w:rsid w:val="00590227"/>
    <w:rsid w:val="005966A1"/>
    <w:rsid w:val="005A114A"/>
    <w:rsid w:val="005A74FA"/>
    <w:rsid w:val="005C085A"/>
    <w:rsid w:val="005C69D3"/>
    <w:rsid w:val="005D4C11"/>
    <w:rsid w:val="005F2F0B"/>
    <w:rsid w:val="0060587C"/>
    <w:rsid w:val="006236D7"/>
    <w:rsid w:val="0065423C"/>
    <w:rsid w:val="0065637F"/>
    <w:rsid w:val="00665A78"/>
    <w:rsid w:val="00665E72"/>
    <w:rsid w:val="00681653"/>
    <w:rsid w:val="00686FD0"/>
    <w:rsid w:val="00692651"/>
    <w:rsid w:val="006B2A14"/>
    <w:rsid w:val="006C1FEB"/>
    <w:rsid w:val="006C5728"/>
    <w:rsid w:val="006E2781"/>
    <w:rsid w:val="006F1D5C"/>
    <w:rsid w:val="006F38B4"/>
    <w:rsid w:val="00704AD2"/>
    <w:rsid w:val="007108DC"/>
    <w:rsid w:val="00751D90"/>
    <w:rsid w:val="00754DC3"/>
    <w:rsid w:val="00764199"/>
    <w:rsid w:val="00765A2F"/>
    <w:rsid w:val="00766BDB"/>
    <w:rsid w:val="00772993"/>
    <w:rsid w:val="00785D13"/>
    <w:rsid w:val="007869A4"/>
    <w:rsid w:val="00787FB0"/>
    <w:rsid w:val="0079261A"/>
    <w:rsid w:val="007B5C51"/>
    <w:rsid w:val="007C0DAF"/>
    <w:rsid w:val="007C75BA"/>
    <w:rsid w:val="007D4370"/>
    <w:rsid w:val="008051E1"/>
    <w:rsid w:val="00816EB1"/>
    <w:rsid w:val="00831708"/>
    <w:rsid w:val="00836226"/>
    <w:rsid w:val="00836F5E"/>
    <w:rsid w:val="0084378B"/>
    <w:rsid w:val="00876F67"/>
    <w:rsid w:val="00887FBE"/>
    <w:rsid w:val="008929F2"/>
    <w:rsid w:val="00893E9C"/>
    <w:rsid w:val="008969E2"/>
    <w:rsid w:val="008A52ED"/>
    <w:rsid w:val="008B1D75"/>
    <w:rsid w:val="008E3FD2"/>
    <w:rsid w:val="008E7245"/>
    <w:rsid w:val="00901E39"/>
    <w:rsid w:val="00901EBB"/>
    <w:rsid w:val="00914A35"/>
    <w:rsid w:val="009374AE"/>
    <w:rsid w:val="009712AB"/>
    <w:rsid w:val="00974203"/>
    <w:rsid w:val="00991E01"/>
    <w:rsid w:val="009B24E8"/>
    <w:rsid w:val="009B2896"/>
    <w:rsid w:val="009B2FA4"/>
    <w:rsid w:val="009B6B12"/>
    <w:rsid w:val="009C1637"/>
    <w:rsid w:val="009C39EA"/>
    <w:rsid w:val="009E545E"/>
    <w:rsid w:val="009F1A7E"/>
    <w:rsid w:val="00A16A22"/>
    <w:rsid w:val="00A23EB7"/>
    <w:rsid w:val="00A272F3"/>
    <w:rsid w:val="00A310BE"/>
    <w:rsid w:val="00A369EE"/>
    <w:rsid w:val="00A42AFC"/>
    <w:rsid w:val="00A4798C"/>
    <w:rsid w:val="00A5048A"/>
    <w:rsid w:val="00A52D6B"/>
    <w:rsid w:val="00A6767B"/>
    <w:rsid w:val="00A835C9"/>
    <w:rsid w:val="00A861AE"/>
    <w:rsid w:val="00A9023C"/>
    <w:rsid w:val="00AA4ED0"/>
    <w:rsid w:val="00AA5DA7"/>
    <w:rsid w:val="00AB010C"/>
    <w:rsid w:val="00AB50F0"/>
    <w:rsid w:val="00AC0F6E"/>
    <w:rsid w:val="00AC6657"/>
    <w:rsid w:val="00AD2902"/>
    <w:rsid w:val="00AD36E2"/>
    <w:rsid w:val="00AF2B2D"/>
    <w:rsid w:val="00AF58CB"/>
    <w:rsid w:val="00AF6166"/>
    <w:rsid w:val="00B17E7A"/>
    <w:rsid w:val="00B26CCD"/>
    <w:rsid w:val="00B316EE"/>
    <w:rsid w:val="00B34057"/>
    <w:rsid w:val="00B449D3"/>
    <w:rsid w:val="00B459A2"/>
    <w:rsid w:val="00B5711A"/>
    <w:rsid w:val="00B62922"/>
    <w:rsid w:val="00B679C3"/>
    <w:rsid w:val="00B75EB1"/>
    <w:rsid w:val="00B84801"/>
    <w:rsid w:val="00B96320"/>
    <w:rsid w:val="00BA648B"/>
    <w:rsid w:val="00BA7EF5"/>
    <w:rsid w:val="00BB6F29"/>
    <w:rsid w:val="00BE14E6"/>
    <w:rsid w:val="00BF1022"/>
    <w:rsid w:val="00BF36A6"/>
    <w:rsid w:val="00C0269E"/>
    <w:rsid w:val="00C16512"/>
    <w:rsid w:val="00C3336A"/>
    <w:rsid w:val="00C362C8"/>
    <w:rsid w:val="00C42ADB"/>
    <w:rsid w:val="00C475AE"/>
    <w:rsid w:val="00C651FF"/>
    <w:rsid w:val="00C6720A"/>
    <w:rsid w:val="00C82830"/>
    <w:rsid w:val="00C96112"/>
    <w:rsid w:val="00CB2855"/>
    <w:rsid w:val="00CC2B9E"/>
    <w:rsid w:val="00CD0385"/>
    <w:rsid w:val="00D25915"/>
    <w:rsid w:val="00D674D5"/>
    <w:rsid w:val="00D916A0"/>
    <w:rsid w:val="00DB097C"/>
    <w:rsid w:val="00DB2C9A"/>
    <w:rsid w:val="00DD40FF"/>
    <w:rsid w:val="00DE2DE6"/>
    <w:rsid w:val="00DF6AF0"/>
    <w:rsid w:val="00E044B1"/>
    <w:rsid w:val="00E10757"/>
    <w:rsid w:val="00E12C80"/>
    <w:rsid w:val="00E13829"/>
    <w:rsid w:val="00E3084D"/>
    <w:rsid w:val="00E35564"/>
    <w:rsid w:val="00E45B9D"/>
    <w:rsid w:val="00E643AA"/>
    <w:rsid w:val="00E84E53"/>
    <w:rsid w:val="00EE23F4"/>
    <w:rsid w:val="00F1117A"/>
    <w:rsid w:val="00F144DA"/>
    <w:rsid w:val="00F22C57"/>
    <w:rsid w:val="00F5048A"/>
    <w:rsid w:val="00F51C78"/>
    <w:rsid w:val="00F52A76"/>
    <w:rsid w:val="00F7142F"/>
    <w:rsid w:val="00F73A36"/>
    <w:rsid w:val="00F7622D"/>
    <w:rsid w:val="00F76903"/>
    <w:rsid w:val="00F8061B"/>
    <w:rsid w:val="00F8337B"/>
    <w:rsid w:val="00FA74C3"/>
    <w:rsid w:val="00FB034C"/>
    <w:rsid w:val="00FB4DE3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D7"/>
    <w:rPr>
      <w:rFonts w:cstheme="minorBidi"/>
      <w:lang w:val="en-US" w:eastAsia="en-US"/>
    </w:rPr>
  </w:style>
  <w:style w:type="paragraph" w:styleId="Cabealho1">
    <w:name w:val="heading 1"/>
    <w:basedOn w:val="Normal"/>
    <w:link w:val="Cabealho1Carcter"/>
    <w:uiPriority w:val="1"/>
    <w:qFormat/>
    <w:rsid w:val="00012C26"/>
    <w:pPr>
      <w:widowControl w:val="0"/>
      <w:spacing w:after="0" w:line="240" w:lineRule="auto"/>
      <w:ind w:left="318"/>
      <w:jc w:val="both"/>
      <w:outlineLvl w:val="0"/>
    </w:pPr>
    <w:rPr>
      <w:rFonts w:ascii="Trebuchet MS" w:eastAsia="Trebuchet MS" w:hAnsi="Trebuchet MS" w:cs="Trebuchet MS"/>
      <w:b/>
      <w:bCs/>
      <w:lang w:val="pt-PT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630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E23F4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arcter"/>
    <w:uiPriority w:val="99"/>
    <w:unhideWhenUsed/>
    <w:rsid w:val="00EE23F4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EE23F4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E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EE23F4"/>
    <w:rPr>
      <w:rFonts w:cs="Times New Roman"/>
    </w:rPr>
  </w:style>
  <w:style w:type="paragraph" w:styleId="Corpodetexto">
    <w:name w:val="Body Text"/>
    <w:basedOn w:val="Normal"/>
    <w:link w:val="CorpodetextoCarcter"/>
    <w:uiPriority w:val="1"/>
    <w:qFormat/>
    <w:rsid w:val="00BF36A6"/>
    <w:pPr>
      <w:widowControl w:val="0"/>
      <w:spacing w:after="0" w:line="240" w:lineRule="auto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EE23F4"/>
    <w:rPr>
      <w:rFonts w:ascii="Tahoma" w:hAnsi="Tahoma" w:cs="Tahoma"/>
      <w:sz w:val="16"/>
      <w:szCs w:val="16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BF36A6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styleId="Lista4">
    <w:name w:val="List 4"/>
    <w:basedOn w:val="Normal"/>
    <w:uiPriority w:val="99"/>
    <w:rsid w:val="00206475"/>
    <w:pPr>
      <w:spacing w:after="0" w:line="240" w:lineRule="auto"/>
      <w:ind w:left="1132" w:hanging="283"/>
    </w:pPr>
    <w:rPr>
      <w:rFonts w:ascii="Times New Roman" w:hAnsi="Times New Roman" w:cs="Times New Roman"/>
      <w:sz w:val="20"/>
      <w:szCs w:val="20"/>
      <w:lang w:val="pt-PT" w:eastAsia="pt-PT"/>
    </w:rPr>
  </w:style>
  <w:style w:type="table" w:styleId="Tabelacomgrelha">
    <w:name w:val="Table Grid"/>
    <w:basedOn w:val="Tabelanormal"/>
    <w:uiPriority w:val="59"/>
    <w:rsid w:val="006C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6F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5DA7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D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bealho11">
    <w:name w:val="Cabeçalho 11"/>
    <w:basedOn w:val="Normal"/>
    <w:uiPriority w:val="1"/>
    <w:qFormat/>
    <w:rsid w:val="00275974"/>
    <w:pPr>
      <w:widowControl w:val="0"/>
      <w:spacing w:before="1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012C26"/>
    <w:rPr>
      <w:rFonts w:ascii="Trebuchet MS" w:eastAsia="Trebuchet MS" w:hAnsi="Trebuchet MS" w:cs="Trebuchet MS"/>
      <w:b/>
      <w:bCs/>
      <w:lang w:eastAsia="en-US"/>
    </w:rPr>
  </w:style>
  <w:style w:type="paragraph" w:customStyle="1" w:styleId="Els-body-text">
    <w:name w:val="Els-body-text"/>
    <w:rsid w:val="004C72DA"/>
    <w:pPr>
      <w:spacing w:after="0" w:line="240" w:lineRule="exact"/>
      <w:ind w:firstLine="238"/>
      <w:jc w:val="both"/>
    </w:pPr>
    <w:rPr>
      <w:rFonts w:ascii="Times New Roman" w:eastAsia="SimSun" w:hAnsi="Times New Roman"/>
      <w:sz w:val="20"/>
      <w:szCs w:val="20"/>
      <w:lang w:val="en-US" w:eastAsia="en-US"/>
    </w:rPr>
  </w:style>
  <w:style w:type="character" w:styleId="Forte">
    <w:name w:val="Strong"/>
    <w:basedOn w:val="Tipodeletrapredefinidodopargrafo"/>
    <w:uiPriority w:val="22"/>
    <w:qFormat/>
    <w:rsid w:val="007108DC"/>
    <w:rPr>
      <w:b/>
      <w:bCs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630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SemEspaamento">
    <w:name w:val="No Spacing"/>
    <w:link w:val="SemEspaamentoCarcter"/>
    <w:uiPriority w:val="1"/>
    <w:qFormat/>
    <w:rsid w:val="000630F1"/>
    <w:pPr>
      <w:spacing w:after="0" w:line="240" w:lineRule="auto"/>
    </w:pPr>
    <w:rPr>
      <w:rFonts w:eastAsiaTheme="minorHAnsi" w:cstheme="minorBidi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0630F1"/>
    <w:rPr>
      <w:rFonts w:eastAsiaTheme="minorHAnsi" w:cstheme="minorBidi"/>
      <w:lang w:eastAsia="en-US"/>
    </w:rPr>
  </w:style>
  <w:style w:type="character" w:styleId="Hiperligao">
    <w:name w:val="Hyperlink"/>
    <w:uiPriority w:val="99"/>
    <w:rsid w:val="000630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D7"/>
    <w:rPr>
      <w:rFonts w:cstheme="minorBidi"/>
      <w:lang w:val="en-US" w:eastAsia="en-US"/>
    </w:rPr>
  </w:style>
  <w:style w:type="paragraph" w:styleId="Cabealho1">
    <w:name w:val="heading 1"/>
    <w:basedOn w:val="Normal"/>
    <w:link w:val="Cabealho1Carcter"/>
    <w:uiPriority w:val="1"/>
    <w:qFormat/>
    <w:rsid w:val="00012C26"/>
    <w:pPr>
      <w:widowControl w:val="0"/>
      <w:spacing w:after="0" w:line="240" w:lineRule="auto"/>
      <w:ind w:left="318"/>
      <w:jc w:val="both"/>
      <w:outlineLvl w:val="0"/>
    </w:pPr>
    <w:rPr>
      <w:rFonts w:ascii="Trebuchet MS" w:eastAsia="Trebuchet MS" w:hAnsi="Trebuchet MS" w:cs="Trebuchet MS"/>
      <w:b/>
      <w:bCs/>
      <w:lang w:val="pt-PT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630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E23F4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arcter"/>
    <w:uiPriority w:val="99"/>
    <w:unhideWhenUsed/>
    <w:rsid w:val="00EE23F4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EE23F4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E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EE23F4"/>
    <w:rPr>
      <w:rFonts w:cs="Times New Roman"/>
    </w:rPr>
  </w:style>
  <w:style w:type="paragraph" w:styleId="Corpodetexto">
    <w:name w:val="Body Text"/>
    <w:basedOn w:val="Normal"/>
    <w:link w:val="CorpodetextoCarcter"/>
    <w:uiPriority w:val="1"/>
    <w:qFormat/>
    <w:rsid w:val="00BF36A6"/>
    <w:pPr>
      <w:widowControl w:val="0"/>
      <w:spacing w:after="0" w:line="240" w:lineRule="auto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EE23F4"/>
    <w:rPr>
      <w:rFonts w:ascii="Tahoma" w:hAnsi="Tahoma" w:cs="Tahoma"/>
      <w:sz w:val="16"/>
      <w:szCs w:val="16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BF36A6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styleId="Lista4">
    <w:name w:val="List 4"/>
    <w:basedOn w:val="Normal"/>
    <w:uiPriority w:val="99"/>
    <w:rsid w:val="00206475"/>
    <w:pPr>
      <w:spacing w:after="0" w:line="240" w:lineRule="auto"/>
      <w:ind w:left="1132" w:hanging="283"/>
    </w:pPr>
    <w:rPr>
      <w:rFonts w:ascii="Times New Roman" w:hAnsi="Times New Roman" w:cs="Times New Roman"/>
      <w:sz w:val="20"/>
      <w:szCs w:val="20"/>
      <w:lang w:val="pt-PT" w:eastAsia="pt-PT"/>
    </w:rPr>
  </w:style>
  <w:style w:type="table" w:styleId="Tabelacomgrelha">
    <w:name w:val="Table Grid"/>
    <w:basedOn w:val="Tabelanormal"/>
    <w:uiPriority w:val="59"/>
    <w:rsid w:val="006C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6F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5DA7"/>
    <w:pPr>
      <w:widowControl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D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bealho11">
    <w:name w:val="Cabeçalho 11"/>
    <w:basedOn w:val="Normal"/>
    <w:uiPriority w:val="1"/>
    <w:qFormat/>
    <w:rsid w:val="00275974"/>
    <w:pPr>
      <w:widowControl w:val="0"/>
      <w:spacing w:before="1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012C26"/>
    <w:rPr>
      <w:rFonts w:ascii="Trebuchet MS" w:eastAsia="Trebuchet MS" w:hAnsi="Trebuchet MS" w:cs="Trebuchet MS"/>
      <w:b/>
      <w:bCs/>
      <w:lang w:eastAsia="en-US"/>
    </w:rPr>
  </w:style>
  <w:style w:type="paragraph" w:customStyle="1" w:styleId="Els-body-text">
    <w:name w:val="Els-body-text"/>
    <w:rsid w:val="004C72DA"/>
    <w:pPr>
      <w:spacing w:after="0" w:line="240" w:lineRule="exact"/>
      <w:ind w:firstLine="238"/>
      <w:jc w:val="both"/>
    </w:pPr>
    <w:rPr>
      <w:rFonts w:ascii="Times New Roman" w:eastAsia="SimSun" w:hAnsi="Times New Roman"/>
      <w:sz w:val="20"/>
      <w:szCs w:val="20"/>
      <w:lang w:val="en-US" w:eastAsia="en-US"/>
    </w:rPr>
  </w:style>
  <w:style w:type="character" w:styleId="Forte">
    <w:name w:val="Strong"/>
    <w:basedOn w:val="Tipodeletrapredefinidodopargrafo"/>
    <w:uiPriority w:val="22"/>
    <w:qFormat/>
    <w:rsid w:val="007108DC"/>
    <w:rPr>
      <w:b/>
      <w:bCs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630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SemEspaamento">
    <w:name w:val="No Spacing"/>
    <w:link w:val="SemEspaamentoCarcter"/>
    <w:uiPriority w:val="1"/>
    <w:qFormat/>
    <w:rsid w:val="000630F1"/>
    <w:pPr>
      <w:spacing w:after="0" w:line="240" w:lineRule="auto"/>
    </w:pPr>
    <w:rPr>
      <w:rFonts w:eastAsiaTheme="minorHAnsi" w:cstheme="minorBidi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0630F1"/>
    <w:rPr>
      <w:rFonts w:eastAsiaTheme="minorHAnsi" w:cstheme="minorBidi"/>
      <w:lang w:eastAsia="en-US"/>
    </w:rPr>
  </w:style>
  <w:style w:type="character" w:styleId="Hiperligao">
    <w:name w:val="Hyperlink"/>
    <w:uiPriority w:val="99"/>
    <w:rsid w:val="00063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71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68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096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23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825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19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607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164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6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09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797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4516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2018-03-23T18:49:00Z</dcterms:created>
  <dcterms:modified xsi:type="dcterms:W3CDTF">2018-03-29T18:47:00Z</dcterms:modified>
</cp:coreProperties>
</file>