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F7DB6" w14:textId="77777777" w:rsidR="00B15DEB" w:rsidRPr="00F23D9F" w:rsidRDefault="00B15DEB" w:rsidP="00B15DEB">
      <w:pPr>
        <w:spacing w:line="480" w:lineRule="auto"/>
        <w:rPr>
          <w:rFonts w:ascii="Times New Roman" w:hAnsi="Times New Roman" w:cs="Times New Roman"/>
          <w:b/>
          <w:sz w:val="24"/>
          <w:szCs w:val="24"/>
          <w:lang w:val="en-GB"/>
        </w:rPr>
      </w:pPr>
      <w:bookmarkStart w:id="0" w:name="_GoBack"/>
      <w:bookmarkEnd w:id="0"/>
      <w:r w:rsidRPr="00F23D9F">
        <w:rPr>
          <w:rFonts w:ascii="Times New Roman" w:hAnsi="Times New Roman" w:cs="Times New Roman"/>
          <w:b/>
          <w:sz w:val="24"/>
          <w:szCs w:val="24"/>
          <w:u w:val="single"/>
          <w:lang w:val="en-US"/>
        </w:rPr>
        <w:t>TITLE</w:t>
      </w:r>
      <w:r w:rsidRPr="00F23D9F">
        <w:rPr>
          <w:rFonts w:ascii="Times New Roman" w:hAnsi="Times New Roman" w:cs="Times New Roman"/>
          <w:b/>
          <w:sz w:val="24"/>
          <w:szCs w:val="24"/>
          <w:lang w:val="en-US"/>
        </w:rPr>
        <w:t xml:space="preserve">: </w:t>
      </w:r>
      <w:r w:rsidRPr="00F23D9F">
        <w:rPr>
          <w:rFonts w:ascii="Times New Roman" w:hAnsi="Times New Roman" w:cs="Times New Roman"/>
          <w:b/>
          <w:sz w:val="24"/>
          <w:szCs w:val="24"/>
          <w:lang w:val="en-GB"/>
        </w:rPr>
        <w:t xml:space="preserve">Combined </w:t>
      </w:r>
      <w:proofErr w:type="spellStart"/>
      <w:r w:rsidRPr="00F23D9F">
        <w:rPr>
          <w:rFonts w:ascii="Times New Roman" w:hAnsi="Times New Roman" w:cs="Times New Roman"/>
          <w:b/>
          <w:sz w:val="24"/>
          <w:szCs w:val="24"/>
          <w:lang w:val="en-GB"/>
        </w:rPr>
        <w:t>hamartoma</w:t>
      </w:r>
      <w:proofErr w:type="spellEnd"/>
      <w:r w:rsidRPr="00F23D9F">
        <w:rPr>
          <w:rFonts w:ascii="Times New Roman" w:hAnsi="Times New Roman" w:cs="Times New Roman"/>
          <w:b/>
          <w:sz w:val="24"/>
          <w:szCs w:val="24"/>
          <w:lang w:val="en-GB"/>
        </w:rPr>
        <w:t xml:space="preserve"> of the retina and RPE: clinical case</w:t>
      </w:r>
    </w:p>
    <w:p w14:paraId="72766609" w14:textId="77777777" w:rsidR="00B15DEB" w:rsidRDefault="00B15DEB" w:rsidP="00F23D9F">
      <w:pPr>
        <w:spacing w:line="480" w:lineRule="auto"/>
        <w:rPr>
          <w:rFonts w:ascii="Times New Roman" w:hAnsi="Times New Roman" w:cs="Times New Roman"/>
          <w:b/>
          <w:sz w:val="24"/>
          <w:szCs w:val="24"/>
          <w:u w:val="single"/>
        </w:rPr>
      </w:pPr>
      <w:r w:rsidRPr="00F23D9F">
        <w:rPr>
          <w:rFonts w:ascii="Times New Roman" w:hAnsi="Times New Roman" w:cs="Times New Roman"/>
          <w:b/>
          <w:sz w:val="24"/>
          <w:szCs w:val="24"/>
          <w:u w:val="single"/>
        </w:rPr>
        <w:t xml:space="preserve">TÍTULO: </w:t>
      </w:r>
      <w:proofErr w:type="spellStart"/>
      <w:r w:rsidRPr="00F23D9F">
        <w:rPr>
          <w:rFonts w:ascii="Times New Roman" w:hAnsi="Times New Roman" w:cs="Times New Roman"/>
          <w:b/>
          <w:sz w:val="24"/>
          <w:szCs w:val="24"/>
        </w:rPr>
        <w:t>Hamartoma</w:t>
      </w:r>
      <w:proofErr w:type="spellEnd"/>
      <w:r w:rsidRPr="00F23D9F">
        <w:rPr>
          <w:rFonts w:ascii="Times New Roman" w:hAnsi="Times New Roman" w:cs="Times New Roman"/>
          <w:b/>
          <w:sz w:val="24"/>
          <w:szCs w:val="24"/>
        </w:rPr>
        <w:t xml:space="preserve"> combinado da retina e EPR: caso clínico</w:t>
      </w:r>
    </w:p>
    <w:p w14:paraId="43356CF1" w14:textId="77777777" w:rsidR="00B15DEB" w:rsidRPr="00B15DEB" w:rsidRDefault="00B15DEB" w:rsidP="00F23D9F">
      <w:pPr>
        <w:spacing w:line="480" w:lineRule="auto"/>
        <w:rPr>
          <w:rFonts w:ascii="Times New Roman" w:hAnsi="Times New Roman" w:cs="Times New Roman"/>
          <w:b/>
          <w:sz w:val="24"/>
          <w:szCs w:val="24"/>
          <w:u w:val="single"/>
        </w:rPr>
      </w:pPr>
    </w:p>
    <w:p w14:paraId="73A1352F" w14:textId="77777777" w:rsidR="0090060C" w:rsidRPr="00F23D9F" w:rsidRDefault="00CF47D4" w:rsidP="00F23D9F">
      <w:pPr>
        <w:spacing w:line="480" w:lineRule="auto"/>
        <w:rPr>
          <w:rFonts w:ascii="Times New Roman" w:hAnsi="Times New Roman" w:cs="Times New Roman"/>
          <w:b/>
          <w:sz w:val="24"/>
          <w:szCs w:val="24"/>
        </w:rPr>
      </w:pPr>
      <w:r>
        <w:rPr>
          <w:rFonts w:ascii="Times New Roman" w:hAnsi="Times New Roman" w:cs="Times New Roman"/>
          <w:b/>
          <w:sz w:val="24"/>
          <w:szCs w:val="24"/>
        </w:rPr>
        <w:t>Introdução</w:t>
      </w:r>
      <w:r w:rsidR="00643BDB" w:rsidRPr="00F23D9F">
        <w:rPr>
          <w:rFonts w:ascii="Times New Roman" w:hAnsi="Times New Roman" w:cs="Times New Roman"/>
          <w:b/>
          <w:sz w:val="24"/>
          <w:szCs w:val="24"/>
        </w:rPr>
        <w:t>:</w:t>
      </w:r>
      <w:r w:rsidR="00643BDB" w:rsidRPr="00F23D9F">
        <w:rPr>
          <w:rFonts w:ascii="Times New Roman" w:hAnsi="Times New Roman" w:cs="Times New Roman"/>
          <w:sz w:val="24"/>
          <w:szCs w:val="24"/>
        </w:rPr>
        <w:t xml:space="preserve"> O </w:t>
      </w:r>
      <w:proofErr w:type="spellStart"/>
      <w:r w:rsidR="00643BDB" w:rsidRPr="00F23D9F">
        <w:rPr>
          <w:rFonts w:ascii="Times New Roman" w:hAnsi="Times New Roman" w:cs="Times New Roman"/>
          <w:sz w:val="24"/>
          <w:szCs w:val="24"/>
        </w:rPr>
        <w:t>hamartoma</w:t>
      </w:r>
      <w:proofErr w:type="spellEnd"/>
      <w:r w:rsidR="00643BDB" w:rsidRPr="00F23D9F">
        <w:rPr>
          <w:rFonts w:ascii="Times New Roman" w:hAnsi="Times New Roman" w:cs="Times New Roman"/>
          <w:sz w:val="24"/>
          <w:szCs w:val="24"/>
        </w:rPr>
        <w:t xml:space="preserve"> combinado da retina e epitélio pigmentado da retina (HCR-EPR) é uma malformação congénita rara constituída por uma mistura de tecido </w:t>
      </w:r>
      <w:proofErr w:type="spellStart"/>
      <w:r w:rsidR="00643BDB" w:rsidRPr="00F23D9F">
        <w:rPr>
          <w:rFonts w:ascii="Times New Roman" w:hAnsi="Times New Roman" w:cs="Times New Roman"/>
          <w:sz w:val="24"/>
          <w:szCs w:val="24"/>
        </w:rPr>
        <w:t>glial</w:t>
      </w:r>
      <w:proofErr w:type="spellEnd"/>
      <w:r w:rsidR="00643BDB" w:rsidRPr="00F23D9F">
        <w:rPr>
          <w:rFonts w:ascii="Times New Roman" w:hAnsi="Times New Roman" w:cs="Times New Roman"/>
          <w:sz w:val="24"/>
          <w:szCs w:val="24"/>
        </w:rPr>
        <w:t xml:space="preserve">, vasos retinianos, retina e EPR com grau variável de distúrbios ao nível da interface vítreo-retiniana. Ocorre geralmente de forma isolada, embora alguns casos tenham </w:t>
      </w:r>
      <w:r w:rsidR="00E16153" w:rsidRPr="00F23D9F">
        <w:rPr>
          <w:rFonts w:ascii="Times New Roman" w:hAnsi="Times New Roman" w:cs="Times New Roman"/>
          <w:sz w:val="24"/>
          <w:szCs w:val="24"/>
        </w:rPr>
        <w:t>associação sistémica, particularmente</w:t>
      </w:r>
      <w:r w:rsidR="00A96EF0" w:rsidRPr="00F23D9F">
        <w:rPr>
          <w:rFonts w:ascii="Times New Roman" w:hAnsi="Times New Roman" w:cs="Times New Roman"/>
          <w:sz w:val="24"/>
          <w:szCs w:val="24"/>
        </w:rPr>
        <w:t xml:space="preserve"> </w:t>
      </w:r>
      <w:r w:rsidR="000E6EC1" w:rsidRPr="00F23D9F">
        <w:rPr>
          <w:rFonts w:ascii="Times New Roman" w:hAnsi="Times New Roman" w:cs="Times New Roman"/>
          <w:sz w:val="24"/>
          <w:szCs w:val="24"/>
        </w:rPr>
        <w:t xml:space="preserve">a </w:t>
      </w:r>
      <w:r w:rsidR="00643BDB" w:rsidRPr="00F23D9F">
        <w:rPr>
          <w:rFonts w:ascii="Times New Roman" w:hAnsi="Times New Roman" w:cs="Times New Roman"/>
          <w:sz w:val="24"/>
          <w:szCs w:val="24"/>
        </w:rPr>
        <w:t xml:space="preserve">Neurofibromatose </w:t>
      </w:r>
      <w:r w:rsidR="00E16153" w:rsidRPr="00F23D9F">
        <w:rPr>
          <w:rFonts w:ascii="Times New Roman" w:hAnsi="Times New Roman" w:cs="Times New Roman"/>
          <w:sz w:val="24"/>
          <w:szCs w:val="24"/>
        </w:rPr>
        <w:t xml:space="preserve">dos </w:t>
      </w:r>
      <w:r w:rsidR="00643BDB" w:rsidRPr="00F23D9F">
        <w:rPr>
          <w:rFonts w:ascii="Times New Roman" w:hAnsi="Times New Roman" w:cs="Times New Roman"/>
          <w:sz w:val="24"/>
          <w:szCs w:val="24"/>
        </w:rPr>
        <w:t>tipo</w:t>
      </w:r>
      <w:r w:rsidR="00E16153" w:rsidRPr="00F23D9F">
        <w:rPr>
          <w:rFonts w:ascii="Times New Roman" w:hAnsi="Times New Roman" w:cs="Times New Roman"/>
          <w:sz w:val="24"/>
          <w:szCs w:val="24"/>
        </w:rPr>
        <w:t>s</w:t>
      </w:r>
      <w:r w:rsidR="009D35FC" w:rsidRPr="00F23D9F">
        <w:rPr>
          <w:rFonts w:ascii="Times New Roman" w:hAnsi="Times New Roman" w:cs="Times New Roman"/>
          <w:sz w:val="24"/>
          <w:szCs w:val="24"/>
        </w:rPr>
        <w:t xml:space="preserve"> 1 e 2; </w:t>
      </w:r>
      <w:r w:rsidR="002A4B0D">
        <w:rPr>
          <w:rFonts w:ascii="Times New Roman" w:hAnsi="Times New Roman" w:cs="Times New Roman"/>
          <w:b/>
          <w:sz w:val="24"/>
          <w:szCs w:val="24"/>
        </w:rPr>
        <w:t>M</w:t>
      </w:r>
      <w:r w:rsidR="00643BDB" w:rsidRPr="00F23D9F">
        <w:rPr>
          <w:rFonts w:ascii="Times New Roman" w:hAnsi="Times New Roman" w:cs="Times New Roman"/>
          <w:b/>
          <w:sz w:val="24"/>
          <w:szCs w:val="24"/>
        </w:rPr>
        <w:t xml:space="preserve">étodos: </w:t>
      </w:r>
      <w:r w:rsidR="006D6F2C" w:rsidRPr="00F23D9F">
        <w:rPr>
          <w:rFonts w:ascii="Times New Roman" w:hAnsi="Times New Roman" w:cs="Times New Roman"/>
          <w:sz w:val="24"/>
          <w:szCs w:val="24"/>
        </w:rPr>
        <w:t>R</w:t>
      </w:r>
      <w:r w:rsidR="00643BDB" w:rsidRPr="00F23D9F">
        <w:rPr>
          <w:rFonts w:ascii="Times New Roman" w:hAnsi="Times New Roman" w:cs="Times New Roman"/>
          <w:sz w:val="24"/>
          <w:szCs w:val="24"/>
        </w:rPr>
        <w:t>elato de um caso clínico</w:t>
      </w:r>
      <w:r w:rsidR="009D35FC" w:rsidRPr="00F23D9F">
        <w:rPr>
          <w:rFonts w:ascii="Times New Roman" w:hAnsi="Times New Roman" w:cs="Times New Roman"/>
          <w:sz w:val="24"/>
          <w:szCs w:val="24"/>
        </w:rPr>
        <w:t xml:space="preserve">; </w:t>
      </w:r>
      <w:r w:rsidR="00643BDB" w:rsidRPr="00F23D9F">
        <w:rPr>
          <w:rFonts w:ascii="Times New Roman" w:hAnsi="Times New Roman" w:cs="Times New Roman"/>
          <w:b/>
          <w:sz w:val="24"/>
          <w:szCs w:val="24"/>
        </w:rPr>
        <w:t xml:space="preserve">Resultados: </w:t>
      </w:r>
      <w:r w:rsidR="006D6F2C" w:rsidRPr="00F23D9F">
        <w:rPr>
          <w:rFonts w:ascii="Times New Roman" w:hAnsi="Times New Roman" w:cs="Times New Roman"/>
          <w:sz w:val="24"/>
          <w:szCs w:val="24"/>
        </w:rPr>
        <w:t>U</w:t>
      </w:r>
      <w:r w:rsidR="00643BDB" w:rsidRPr="00F23D9F">
        <w:rPr>
          <w:rFonts w:ascii="Times New Roman" w:hAnsi="Times New Roman" w:cs="Times New Roman"/>
          <w:sz w:val="24"/>
          <w:szCs w:val="24"/>
        </w:rPr>
        <w:t>m menino de 7 anos</w:t>
      </w:r>
      <w:r w:rsidR="006408B3" w:rsidRPr="00F23D9F">
        <w:rPr>
          <w:rFonts w:ascii="Times New Roman" w:hAnsi="Times New Roman" w:cs="Times New Roman"/>
          <w:sz w:val="24"/>
          <w:szCs w:val="24"/>
        </w:rPr>
        <w:t xml:space="preserve"> </w:t>
      </w:r>
      <w:r w:rsidR="00643BDB" w:rsidRPr="00F23D9F">
        <w:rPr>
          <w:rFonts w:ascii="Times New Roman" w:hAnsi="Times New Roman" w:cs="Times New Roman"/>
          <w:sz w:val="24"/>
          <w:szCs w:val="24"/>
        </w:rPr>
        <w:t>foi referenciado por estrabi</w:t>
      </w:r>
      <w:r w:rsidR="00CB0649" w:rsidRPr="00F23D9F">
        <w:rPr>
          <w:rFonts w:ascii="Times New Roman" w:hAnsi="Times New Roman" w:cs="Times New Roman"/>
          <w:sz w:val="24"/>
          <w:szCs w:val="24"/>
        </w:rPr>
        <w:t xml:space="preserve">smo divergente e </w:t>
      </w:r>
      <w:proofErr w:type="spellStart"/>
      <w:r w:rsidR="00CB0649" w:rsidRPr="00F23D9F">
        <w:rPr>
          <w:rFonts w:ascii="Times New Roman" w:hAnsi="Times New Roman" w:cs="Times New Roman"/>
          <w:sz w:val="24"/>
          <w:szCs w:val="24"/>
        </w:rPr>
        <w:t>hipovisão</w:t>
      </w:r>
      <w:proofErr w:type="spellEnd"/>
      <w:r w:rsidR="00CB0649" w:rsidRPr="00F23D9F">
        <w:rPr>
          <w:rFonts w:ascii="Times New Roman" w:hAnsi="Times New Roman" w:cs="Times New Roman"/>
          <w:sz w:val="24"/>
          <w:szCs w:val="24"/>
        </w:rPr>
        <w:t xml:space="preserve"> do olho direito (OD)</w:t>
      </w:r>
      <w:r w:rsidR="00096EFE" w:rsidRPr="00F23D9F">
        <w:rPr>
          <w:rFonts w:ascii="Times New Roman" w:hAnsi="Times New Roman" w:cs="Times New Roman"/>
          <w:sz w:val="24"/>
          <w:szCs w:val="24"/>
        </w:rPr>
        <w:t xml:space="preserve">. A acuidade visual </w:t>
      </w:r>
      <w:r w:rsidR="009C5D23" w:rsidRPr="00F23D9F">
        <w:rPr>
          <w:rFonts w:ascii="Times New Roman" w:hAnsi="Times New Roman" w:cs="Times New Roman"/>
          <w:sz w:val="24"/>
          <w:szCs w:val="24"/>
        </w:rPr>
        <w:t>era de 1</w:t>
      </w:r>
      <w:r w:rsidR="00643BDB" w:rsidRPr="00F23D9F">
        <w:rPr>
          <w:rFonts w:ascii="Times New Roman" w:hAnsi="Times New Roman" w:cs="Times New Roman"/>
          <w:sz w:val="24"/>
          <w:szCs w:val="24"/>
        </w:rPr>
        <w:t xml:space="preserve">/10 </w:t>
      </w:r>
      <w:r w:rsidR="00CB0649" w:rsidRPr="00F23D9F">
        <w:rPr>
          <w:rFonts w:ascii="Times New Roman" w:hAnsi="Times New Roman" w:cs="Times New Roman"/>
          <w:sz w:val="24"/>
          <w:szCs w:val="24"/>
        </w:rPr>
        <w:t xml:space="preserve">no </w:t>
      </w:r>
      <w:r w:rsidR="00643BDB" w:rsidRPr="00F23D9F">
        <w:rPr>
          <w:rFonts w:ascii="Times New Roman" w:hAnsi="Times New Roman" w:cs="Times New Roman"/>
          <w:sz w:val="24"/>
          <w:szCs w:val="24"/>
        </w:rPr>
        <w:t xml:space="preserve">OD e 10/10 </w:t>
      </w:r>
      <w:r w:rsidR="00CB0649" w:rsidRPr="00F23D9F">
        <w:rPr>
          <w:rFonts w:ascii="Times New Roman" w:hAnsi="Times New Roman" w:cs="Times New Roman"/>
          <w:sz w:val="24"/>
          <w:szCs w:val="24"/>
        </w:rPr>
        <w:t>no olho esquerdo</w:t>
      </w:r>
      <w:r w:rsidR="007F610A" w:rsidRPr="00F23D9F">
        <w:rPr>
          <w:rFonts w:ascii="Times New Roman" w:hAnsi="Times New Roman" w:cs="Times New Roman"/>
          <w:sz w:val="24"/>
          <w:szCs w:val="24"/>
        </w:rPr>
        <w:t xml:space="preserve"> </w:t>
      </w:r>
      <w:r w:rsidR="009A5923" w:rsidRPr="00F23D9F">
        <w:rPr>
          <w:rFonts w:ascii="Times New Roman" w:hAnsi="Times New Roman" w:cs="Times New Roman"/>
          <w:sz w:val="24"/>
          <w:szCs w:val="24"/>
        </w:rPr>
        <w:t>e não melhorava com corre</w:t>
      </w:r>
      <w:r w:rsidR="00643BDB" w:rsidRPr="00F23D9F">
        <w:rPr>
          <w:rFonts w:ascii="Times New Roman" w:hAnsi="Times New Roman" w:cs="Times New Roman"/>
          <w:sz w:val="24"/>
          <w:szCs w:val="24"/>
        </w:rPr>
        <w:t>ção. O estudo do alinhamento ocular revelou u</w:t>
      </w:r>
      <w:r w:rsidR="007F610A" w:rsidRPr="00F23D9F">
        <w:rPr>
          <w:rFonts w:ascii="Times New Roman" w:hAnsi="Times New Roman" w:cs="Times New Roman"/>
          <w:sz w:val="24"/>
          <w:szCs w:val="24"/>
        </w:rPr>
        <w:t xml:space="preserve">ma </w:t>
      </w:r>
      <w:proofErr w:type="spellStart"/>
      <w:r w:rsidR="007F610A" w:rsidRPr="00F23D9F">
        <w:rPr>
          <w:rFonts w:ascii="Times New Roman" w:hAnsi="Times New Roman" w:cs="Times New Roman"/>
          <w:sz w:val="24"/>
          <w:szCs w:val="24"/>
        </w:rPr>
        <w:t>exotro</w:t>
      </w:r>
      <w:r w:rsidR="006408B3" w:rsidRPr="00F23D9F">
        <w:rPr>
          <w:rFonts w:ascii="Times New Roman" w:hAnsi="Times New Roman" w:cs="Times New Roman"/>
          <w:sz w:val="24"/>
          <w:szCs w:val="24"/>
        </w:rPr>
        <w:t>pia</w:t>
      </w:r>
      <w:proofErr w:type="spellEnd"/>
      <w:r w:rsidR="006408B3" w:rsidRPr="00F23D9F">
        <w:rPr>
          <w:rFonts w:ascii="Times New Roman" w:hAnsi="Times New Roman" w:cs="Times New Roman"/>
          <w:sz w:val="24"/>
          <w:szCs w:val="24"/>
        </w:rPr>
        <w:t xml:space="preserve"> do OD</w:t>
      </w:r>
      <w:r w:rsidR="00643BDB" w:rsidRPr="00F23D9F">
        <w:rPr>
          <w:rFonts w:ascii="Times New Roman" w:hAnsi="Times New Roman" w:cs="Times New Roman"/>
          <w:sz w:val="24"/>
          <w:szCs w:val="24"/>
        </w:rPr>
        <w:t xml:space="preserve">. A </w:t>
      </w:r>
      <w:proofErr w:type="spellStart"/>
      <w:r w:rsidR="00643BDB" w:rsidRPr="00F23D9F">
        <w:rPr>
          <w:rFonts w:ascii="Times New Roman" w:hAnsi="Times New Roman" w:cs="Times New Roman"/>
          <w:sz w:val="24"/>
          <w:szCs w:val="24"/>
        </w:rPr>
        <w:t>oftalmoscopia</w:t>
      </w:r>
      <w:proofErr w:type="spellEnd"/>
      <w:r w:rsidR="00643BDB" w:rsidRPr="00F23D9F">
        <w:rPr>
          <w:rFonts w:ascii="Times New Roman" w:hAnsi="Times New Roman" w:cs="Times New Roman"/>
          <w:sz w:val="24"/>
          <w:szCs w:val="24"/>
        </w:rPr>
        <w:t xml:space="preserve"> do OD revelou </w:t>
      </w:r>
      <w:r w:rsidR="00FF443E" w:rsidRPr="00F23D9F">
        <w:rPr>
          <w:rFonts w:ascii="Times New Roman" w:hAnsi="Times New Roman" w:cs="Times New Roman"/>
          <w:sz w:val="24"/>
          <w:szCs w:val="24"/>
        </w:rPr>
        <w:t xml:space="preserve">uma lesão discretamente elevada, </w:t>
      </w:r>
      <w:r w:rsidR="009C72AA" w:rsidRPr="00F23D9F">
        <w:rPr>
          <w:rFonts w:ascii="Times New Roman" w:hAnsi="Times New Roman" w:cs="Times New Roman"/>
          <w:sz w:val="24"/>
          <w:szCs w:val="24"/>
        </w:rPr>
        <w:t>acinzentada</w:t>
      </w:r>
      <w:r w:rsidR="00643BDB" w:rsidRPr="00F23D9F">
        <w:rPr>
          <w:rFonts w:ascii="Times New Roman" w:hAnsi="Times New Roman" w:cs="Times New Roman"/>
          <w:sz w:val="24"/>
          <w:szCs w:val="24"/>
        </w:rPr>
        <w:t>, com marcada tortuosidade vascular e quase totalmente recoberta por tecido</w:t>
      </w:r>
      <w:r w:rsidR="00A96EF0" w:rsidRPr="00F23D9F">
        <w:rPr>
          <w:rFonts w:ascii="Times New Roman" w:hAnsi="Times New Roman" w:cs="Times New Roman"/>
          <w:sz w:val="24"/>
          <w:szCs w:val="24"/>
        </w:rPr>
        <w:t xml:space="preserve"> </w:t>
      </w:r>
      <w:proofErr w:type="spellStart"/>
      <w:r w:rsidR="00A96EF0" w:rsidRPr="00F23D9F">
        <w:rPr>
          <w:rFonts w:ascii="Times New Roman" w:hAnsi="Times New Roman" w:cs="Times New Roman"/>
          <w:sz w:val="24"/>
          <w:szCs w:val="24"/>
        </w:rPr>
        <w:t>fibroglial</w:t>
      </w:r>
      <w:proofErr w:type="spellEnd"/>
      <w:r w:rsidR="00A96EF0" w:rsidRPr="00F23D9F">
        <w:rPr>
          <w:rFonts w:ascii="Times New Roman" w:hAnsi="Times New Roman" w:cs="Times New Roman"/>
          <w:sz w:val="24"/>
          <w:szCs w:val="24"/>
        </w:rPr>
        <w:t>, com distorção macular</w:t>
      </w:r>
      <w:r w:rsidR="00643BDB" w:rsidRPr="00F23D9F">
        <w:rPr>
          <w:rFonts w:ascii="Times New Roman" w:hAnsi="Times New Roman" w:cs="Times New Roman"/>
          <w:sz w:val="24"/>
          <w:szCs w:val="24"/>
        </w:rPr>
        <w:t xml:space="preserve"> e que se estendia para além dos</w:t>
      </w:r>
      <w:r w:rsidR="00B024E1" w:rsidRPr="00F23D9F">
        <w:rPr>
          <w:rFonts w:ascii="Times New Roman" w:hAnsi="Times New Roman" w:cs="Times New Roman"/>
          <w:sz w:val="24"/>
          <w:szCs w:val="24"/>
        </w:rPr>
        <w:t xml:space="preserve"> limites do </w:t>
      </w:r>
      <w:proofErr w:type="spellStart"/>
      <w:r w:rsidR="00B024E1" w:rsidRPr="00F23D9F">
        <w:rPr>
          <w:rFonts w:ascii="Times New Roman" w:hAnsi="Times New Roman" w:cs="Times New Roman"/>
          <w:sz w:val="24"/>
          <w:szCs w:val="24"/>
        </w:rPr>
        <w:t>pólo</w:t>
      </w:r>
      <w:proofErr w:type="spellEnd"/>
      <w:r w:rsidR="00B024E1" w:rsidRPr="00F23D9F">
        <w:rPr>
          <w:rFonts w:ascii="Times New Roman" w:hAnsi="Times New Roman" w:cs="Times New Roman"/>
          <w:sz w:val="24"/>
          <w:szCs w:val="24"/>
        </w:rPr>
        <w:t xml:space="preserve"> posterior e</w:t>
      </w:r>
      <w:r w:rsidR="00643BDB" w:rsidRPr="00F23D9F">
        <w:rPr>
          <w:rFonts w:ascii="Times New Roman" w:hAnsi="Times New Roman" w:cs="Times New Roman"/>
          <w:sz w:val="24"/>
          <w:szCs w:val="24"/>
        </w:rPr>
        <w:t xml:space="preserve"> incluía o disco ótico. A angiografia </w:t>
      </w:r>
      <w:proofErr w:type="spellStart"/>
      <w:r w:rsidR="00643BDB" w:rsidRPr="00F23D9F">
        <w:rPr>
          <w:rFonts w:ascii="Times New Roman" w:hAnsi="Times New Roman" w:cs="Times New Roman"/>
          <w:sz w:val="24"/>
          <w:szCs w:val="24"/>
        </w:rPr>
        <w:t>fluoresceínica</w:t>
      </w:r>
      <w:proofErr w:type="spellEnd"/>
      <w:r w:rsidR="00643BDB" w:rsidRPr="00F23D9F">
        <w:rPr>
          <w:rFonts w:ascii="Times New Roman" w:hAnsi="Times New Roman" w:cs="Times New Roman"/>
          <w:sz w:val="24"/>
          <w:szCs w:val="24"/>
        </w:rPr>
        <w:t>, o OCT e a ecografia oftálmica corroboraram o diagnóstico de um HCR-EPR. O</w:t>
      </w:r>
      <w:r w:rsidR="000E6EC1" w:rsidRPr="00F23D9F">
        <w:rPr>
          <w:rFonts w:ascii="Times New Roman" w:hAnsi="Times New Roman" w:cs="Times New Roman"/>
          <w:sz w:val="24"/>
          <w:szCs w:val="24"/>
        </w:rPr>
        <w:t xml:space="preserve"> estudo sistémico, que incluiu ressonância magnética c</w:t>
      </w:r>
      <w:r w:rsidR="00643BDB" w:rsidRPr="00F23D9F">
        <w:rPr>
          <w:rFonts w:ascii="Times New Roman" w:hAnsi="Times New Roman" w:cs="Times New Roman"/>
          <w:sz w:val="24"/>
          <w:szCs w:val="24"/>
        </w:rPr>
        <w:t>erebral</w:t>
      </w:r>
      <w:r w:rsidR="003034A2" w:rsidRPr="00F23D9F">
        <w:rPr>
          <w:rFonts w:ascii="Times New Roman" w:hAnsi="Times New Roman" w:cs="Times New Roman"/>
          <w:sz w:val="24"/>
          <w:szCs w:val="24"/>
        </w:rPr>
        <w:t>,</w:t>
      </w:r>
      <w:r w:rsidR="00643BDB" w:rsidRPr="00F23D9F">
        <w:rPr>
          <w:rFonts w:ascii="Times New Roman" w:hAnsi="Times New Roman" w:cs="Times New Roman"/>
          <w:sz w:val="24"/>
          <w:szCs w:val="24"/>
        </w:rPr>
        <w:t xml:space="preserve"> foi </w:t>
      </w:r>
      <w:r w:rsidR="00CB0649" w:rsidRPr="00F23D9F">
        <w:rPr>
          <w:rFonts w:ascii="Times New Roman" w:hAnsi="Times New Roman" w:cs="Times New Roman"/>
          <w:sz w:val="24"/>
          <w:szCs w:val="24"/>
        </w:rPr>
        <w:t>normal</w:t>
      </w:r>
      <w:r w:rsidR="00643BDB" w:rsidRPr="00F23D9F">
        <w:rPr>
          <w:rFonts w:ascii="Times New Roman" w:hAnsi="Times New Roman" w:cs="Times New Roman"/>
          <w:sz w:val="24"/>
          <w:szCs w:val="24"/>
        </w:rPr>
        <w:t>.</w:t>
      </w:r>
      <w:r w:rsidR="009C72AA" w:rsidRPr="00F23D9F">
        <w:rPr>
          <w:rFonts w:ascii="Times New Roman" w:hAnsi="Times New Roman" w:cs="Times New Roman"/>
          <w:sz w:val="24"/>
          <w:szCs w:val="24"/>
        </w:rPr>
        <w:t xml:space="preserve"> A lesão mantém-se inalterada após 1 ano de seguimento</w:t>
      </w:r>
      <w:r w:rsidR="009D35FC" w:rsidRPr="00F23D9F">
        <w:rPr>
          <w:rFonts w:ascii="Times New Roman" w:hAnsi="Times New Roman" w:cs="Times New Roman"/>
          <w:sz w:val="24"/>
          <w:szCs w:val="24"/>
        </w:rPr>
        <w:t xml:space="preserve">; </w:t>
      </w:r>
      <w:r w:rsidR="00643BDB" w:rsidRPr="00F23D9F">
        <w:rPr>
          <w:rFonts w:ascii="Times New Roman" w:hAnsi="Times New Roman" w:cs="Times New Roman"/>
          <w:b/>
          <w:sz w:val="24"/>
          <w:szCs w:val="24"/>
        </w:rPr>
        <w:t xml:space="preserve">Conclusões: </w:t>
      </w:r>
      <w:r w:rsidR="00643BDB" w:rsidRPr="00F23D9F">
        <w:rPr>
          <w:rFonts w:ascii="Times New Roman" w:hAnsi="Times New Roman" w:cs="Times New Roman"/>
          <w:sz w:val="24"/>
          <w:szCs w:val="24"/>
        </w:rPr>
        <w:t xml:space="preserve">Relatamos um caso raro de HCR-EPR, </w:t>
      </w:r>
      <w:r w:rsidR="004418AD" w:rsidRPr="00F23D9F">
        <w:rPr>
          <w:rFonts w:ascii="Times New Roman" w:hAnsi="Times New Roman" w:cs="Times New Roman"/>
          <w:sz w:val="24"/>
          <w:szCs w:val="24"/>
        </w:rPr>
        <w:t xml:space="preserve">com diagnóstico relativamente tardio, atendendo ao atingimento </w:t>
      </w:r>
      <w:proofErr w:type="spellStart"/>
      <w:r w:rsidR="004418AD" w:rsidRPr="00F23D9F">
        <w:rPr>
          <w:rFonts w:ascii="Times New Roman" w:hAnsi="Times New Roman" w:cs="Times New Roman"/>
          <w:sz w:val="24"/>
          <w:szCs w:val="24"/>
        </w:rPr>
        <w:t>foveal</w:t>
      </w:r>
      <w:proofErr w:type="spellEnd"/>
      <w:r w:rsidR="004418AD" w:rsidRPr="00F23D9F">
        <w:rPr>
          <w:rFonts w:ascii="Times New Roman" w:hAnsi="Times New Roman" w:cs="Times New Roman"/>
          <w:sz w:val="24"/>
          <w:szCs w:val="24"/>
        </w:rPr>
        <w:t xml:space="preserve"> e </w:t>
      </w:r>
      <w:r w:rsidR="007F610A" w:rsidRPr="00F23D9F">
        <w:rPr>
          <w:rFonts w:ascii="Times New Roman" w:hAnsi="Times New Roman" w:cs="Times New Roman"/>
          <w:sz w:val="24"/>
          <w:szCs w:val="24"/>
        </w:rPr>
        <w:t xml:space="preserve">às </w:t>
      </w:r>
      <w:r w:rsidR="004418AD" w:rsidRPr="00F23D9F">
        <w:rPr>
          <w:rFonts w:ascii="Times New Roman" w:hAnsi="Times New Roman" w:cs="Times New Roman"/>
          <w:sz w:val="24"/>
          <w:szCs w:val="24"/>
        </w:rPr>
        <w:t>dimensões significativas da lesão</w:t>
      </w:r>
      <w:r w:rsidR="00643BDB" w:rsidRPr="00F23D9F">
        <w:rPr>
          <w:rFonts w:ascii="Times New Roman" w:hAnsi="Times New Roman" w:cs="Times New Roman"/>
          <w:sz w:val="24"/>
          <w:szCs w:val="24"/>
        </w:rPr>
        <w:t>. Embora o diagnóstico seja essencialmente clínico,</w:t>
      </w:r>
      <w:r w:rsidR="009D1811" w:rsidRPr="00F23D9F">
        <w:rPr>
          <w:rFonts w:ascii="Times New Roman" w:hAnsi="Times New Roman" w:cs="Times New Roman"/>
          <w:sz w:val="24"/>
          <w:szCs w:val="24"/>
        </w:rPr>
        <w:t xml:space="preserve"> </w:t>
      </w:r>
      <w:r w:rsidR="00643BDB" w:rsidRPr="00F23D9F">
        <w:rPr>
          <w:rFonts w:ascii="Times New Roman" w:hAnsi="Times New Roman" w:cs="Times New Roman"/>
          <w:sz w:val="24"/>
          <w:szCs w:val="24"/>
        </w:rPr>
        <w:t>o estudo com angiogra</w:t>
      </w:r>
      <w:r w:rsidR="003034A2" w:rsidRPr="00F23D9F">
        <w:rPr>
          <w:rFonts w:ascii="Times New Roman" w:hAnsi="Times New Roman" w:cs="Times New Roman"/>
          <w:sz w:val="24"/>
          <w:szCs w:val="24"/>
        </w:rPr>
        <w:t>fia, OCT e ecografia oftálmica são fundamentais</w:t>
      </w:r>
      <w:r w:rsidR="00643BDB" w:rsidRPr="00F23D9F">
        <w:rPr>
          <w:rFonts w:ascii="Times New Roman" w:hAnsi="Times New Roman" w:cs="Times New Roman"/>
          <w:sz w:val="24"/>
          <w:szCs w:val="24"/>
        </w:rPr>
        <w:t xml:space="preserve"> para confirmação diagnóstica e exclusão de patologia </w:t>
      </w:r>
      <w:proofErr w:type="spellStart"/>
      <w:r w:rsidR="00643BDB" w:rsidRPr="00F23D9F">
        <w:rPr>
          <w:rFonts w:ascii="Times New Roman" w:hAnsi="Times New Roman" w:cs="Times New Roman"/>
          <w:sz w:val="24"/>
          <w:szCs w:val="24"/>
        </w:rPr>
        <w:t>tumoral</w:t>
      </w:r>
      <w:proofErr w:type="spellEnd"/>
      <w:r w:rsidR="00643BDB" w:rsidRPr="00F23D9F">
        <w:rPr>
          <w:rFonts w:ascii="Times New Roman" w:hAnsi="Times New Roman" w:cs="Times New Roman"/>
          <w:sz w:val="24"/>
          <w:szCs w:val="24"/>
        </w:rPr>
        <w:t xml:space="preserve"> maligna da retina e </w:t>
      </w:r>
      <w:proofErr w:type="spellStart"/>
      <w:r w:rsidR="00643BDB" w:rsidRPr="00F23D9F">
        <w:rPr>
          <w:rFonts w:ascii="Times New Roman" w:hAnsi="Times New Roman" w:cs="Times New Roman"/>
          <w:sz w:val="24"/>
          <w:szCs w:val="24"/>
        </w:rPr>
        <w:t>coróide</w:t>
      </w:r>
      <w:proofErr w:type="spellEnd"/>
      <w:r w:rsidR="00643BDB" w:rsidRPr="00F23D9F">
        <w:rPr>
          <w:rFonts w:ascii="Times New Roman" w:hAnsi="Times New Roman" w:cs="Times New Roman"/>
          <w:sz w:val="24"/>
          <w:szCs w:val="24"/>
        </w:rPr>
        <w:t>.</w:t>
      </w:r>
    </w:p>
    <w:p w14:paraId="0A8251E6" w14:textId="77777777" w:rsidR="0090060C" w:rsidRPr="00F23D9F" w:rsidRDefault="0090060C" w:rsidP="00F23D9F">
      <w:pPr>
        <w:spacing w:line="480" w:lineRule="auto"/>
        <w:rPr>
          <w:rFonts w:ascii="Times New Roman" w:hAnsi="Times New Roman" w:cs="Times New Roman"/>
          <w:sz w:val="24"/>
          <w:szCs w:val="24"/>
        </w:rPr>
      </w:pPr>
      <w:r w:rsidRPr="00F23D9F">
        <w:rPr>
          <w:rFonts w:ascii="Times New Roman" w:hAnsi="Times New Roman" w:cs="Times New Roman"/>
          <w:b/>
          <w:sz w:val="24"/>
          <w:szCs w:val="24"/>
        </w:rPr>
        <w:t>Palavras-chave</w:t>
      </w:r>
      <w:r w:rsidR="00204DEC" w:rsidRPr="00F23D9F">
        <w:rPr>
          <w:rFonts w:ascii="Times New Roman" w:hAnsi="Times New Roman" w:cs="Times New Roman"/>
          <w:b/>
          <w:sz w:val="24"/>
          <w:szCs w:val="24"/>
        </w:rPr>
        <w:t>:</w:t>
      </w:r>
      <w:r w:rsidR="00D21519" w:rsidRPr="00F23D9F">
        <w:rPr>
          <w:rFonts w:ascii="Times New Roman" w:hAnsi="Times New Roman" w:cs="Times New Roman"/>
          <w:b/>
          <w:sz w:val="24"/>
          <w:szCs w:val="24"/>
        </w:rPr>
        <w:t xml:space="preserve"> </w:t>
      </w:r>
      <w:proofErr w:type="spellStart"/>
      <w:r w:rsidR="006D6F2C" w:rsidRPr="00F23D9F">
        <w:rPr>
          <w:rFonts w:ascii="Times New Roman" w:hAnsi="Times New Roman" w:cs="Times New Roman"/>
          <w:sz w:val="24"/>
          <w:szCs w:val="24"/>
        </w:rPr>
        <w:t>Hamartoma</w:t>
      </w:r>
      <w:proofErr w:type="spellEnd"/>
      <w:r w:rsidR="006D6F2C" w:rsidRPr="00F23D9F">
        <w:rPr>
          <w:rFonts w:ascii="Times New Roman" w:hAnsi="Times New Roman" w:cs="Times New Roman"/>
          <w:sz w:val="24"/>
          <w:szCs w:val="24"/>
        </w:rPr>
        <w:t xml:space="preserve">, Retina, Epitélio pigmentado da retina (EPR), Neoplasia ocular </w:t>
      </w:r>
    </w:p>
    <w:p w14:paraId="448CA7EA" w14:textId="77777777" w:rsidR="009B7F97" w:rsidRDefault="009B7F97" w:rsidP="00F23D9F">
      <w:pPr>
        <w:spacing w:line="480" w:lineRule="auto"/>
        <w:rPr>
          <w:rFonts w:ascii="Times New Roman" w:hAnsi="Times New Roman" w:cs="Times New Roman"/>
          <w:b/>
          <w:sz w:val="24"/>
          <w:szCs w:val="24"/>
          <w:lang w:val="en-US"/>
        </w:rPr>
      </w:pPr>
    </w:p>
    <w:p w14:paraId="6312A129" w14:textId="77777777" w:rsidR="00A5147D" w:rsidRPr="00F23D9F" w:rsidRDefault="006D6F2C" w:rsidP="00F23D9F">
      <w:pPr>
        <w:spacing w:line="480" w:lineRule="auto"/>
        <w:rPr>
          <w:rFonts w:ascii="Times New Roman" w:hAnsi="Times New Roman" w:cs="Times New Roman"/>
          <w:b/>
          <w:sz w:val="24"/>
          <w:szCs w:val="24"/>
          <w:lang w:val="en-US"/>
        </w:rPr>
      </w:pPr>
      <w:r w:rsidRPr="00F23D9F">
        <w:rPr>
          <w:rFonts w:ascii="Times New Roman" w:hAnsi="Times New Roman" w:cs="Times New Roman"/>
          <w:b/>
          <w:sz w:val="24"/>
          <w:szCs w:val="24"/>
          <w:lang w:val="en-US"/>
        </w:rPr>
        <w:t>Introduction:</w:t>
      </w:r>
      <w:r w:rsidR="009C5D23" w:rsidRPr="00F23D9F">
        <w:rPr>
          <w:rFonts w:ascii="Times New Roman" w:hAnsi="Times New Roman" w:cs="Times New Roman"/>
          <w:b/>
          <w:sz w:val="24"/>
          <w:szCs w:val="24"/>
          <w:lang w:val="en-US"/>
        </w:rPr>
        <w:t xml:space="preserve"> </w:t>
      </w:r>
      <w:r w:rsidR="002833BF" w:rsidRPr="00F23D9F">
        <w:rPr>
          <w:rFonts w:ascii="Times New Roman" w:hAnsi="Times New Roman" w:cs="Times New Roman"/>
          <w:sz w:val="24"/>
          <w:szCs w:val="24"/>
          <w:lang w:val="en-US"/>
        </w:rPr>
        <w:t xml:space="preserve">The combined </w:t>
      </w:r>
      <w:proofErr w:type="spellStart"/>
      <w:r w:rsidR="002833BF" w:rsidRPr="00F23D9F">
        <w:rPr>
          <w:rFonts w:ascii="Times New Roman" w:hAnsi="Times New Roman" w:cs="Times New Roman"/>
          <w:sz w:val="24"/>
          <w:szCs w:val="24"/>
          <w:lang w:val="en-US"/>
        </w:rPr>
        <w:t>hamartoma</w:t>
      </w:r>
      <w:proofErr w:type="spellEnd"/>
      <w:r w:rsidR="002833BF" w:rsidRPr="00F23D9F">
        <w:rPr>
          <w:rFonts w:ascii="Times New Roman" w:hAnsi="Times New Roman" w:cs="Times New Roman"/>
          <w:sz w:val="24"/>
          <w:szCs w:val="24"/>
          <w:lang w:val="en-US"/>
        </w:rPr>
        <w:t xml:space="preserve"> of the retina and retinal pigment epithelium (CHR-RPE) is a rare congenital malformation consisting of a mixture of glial tissue, retinal vessels, </w:t>
      </w:r>
      <w:r w:rsidR="002833BF" w:rsidRPr="00F23D9F">
        <w:rPr>
          <w:rFonts w:ascii="Times New Roman" w:hAnsi="Times New Roman" w:cs="Times New Roman"/>
          <w:sz w:val="24"/>
          <w:szCs w:val="24"/>
          <w:lang w:val="en-US"/>
        </w:rPr>
        <w:lastRenderedPageBreak/>
        <w:t xml:space="preserve">retina and RPE with varying degrees of disorder at the level of the </w:t>
      </w:r>
      <w:proofErr w:type="spellStart"/>
      <w:r w:rsidR="002833BF" w:rsidRPr="00F23D9F">
        <w:rPr>
          <w:rFonts w:ascii="Times New Roman" w:hAnsi="Times New Roman" w:cs="Times New Roman"/>
          <w:sz w:val="24"/>
          <w:szCs w:val="24"/>
          <w:lang w:val="en-US"/>
        </w:rPr>
        <w:t>vitreoretinal</w:t>
      </w:r>
      <w:proofErr w:type="spellEnd"/>
      <w:r w:rsidR="002833BF" w:rsidRPr="00F23D9F">
        <w:rPr>
          <w:rFonts w:ascii="Times New Roman" w:hAnsi="Times New Roman" w:cs="Times New Roman"/>
          <w:sz w:val="24"/>
          <w:szCs w:val="24"/>
          <w:lang w:val="en-US"/>
        </w:rPr>
        <w:t xml:space="preserve"> inte</w:t>
      </w:r>
      <w:r w:rsidR="00096EFE" w:rsidRPr="00F23D9F">
        <w:rPr>
          <w:rFonts w:ascii="Times New Roman" w:hAnsi="Times New Roman" w:cs="Times New Roman"/>
          <w:sz w:val="24"/>
          <w:szCs w:val="24"/>
          <w:lang w:val="en-US"/>
        </w:rPr>
        <w:t>rface. It usually occu</w:t>
      </w:r>
      <w:r w:rsidR="00D23969" w:rsidRPr="00F23D9F">
        <w:rPr>
          <w:rFonts w:ascii="Times New Roman" w:hAnsi="Times New Roman" w:cs="Times New Roman"/>
          <w:sz w:val="24"/>
          <w:szCs w:val="24"/>
          <w:lang w:val="en-US"/>
        </w:rPr>
        <w:t>rs isolated</w:t>
      </w:r>
      <w:r w:rsidR="00C0687F" w:rsidRPr="00F23D9F">
        <w:rPr>
          <w:rFonts w:ascii="Times New Roman" w:hAnsi="Times New Roman" w:cs="Times New Roman"/>
          <w:sz w:val="24"/>
          <w:szCs w:val="24"/>
          <w:lang w:val="en-US"/>
        </w:rPr>
        <w:t xml:space="preserve">, </w:t>
      </w:r>
      <w:r w:rsidR="00A96EF0" w:rsidRPr="00F23D9F">
        <w:rPr>
          <w:rFonts w:ascii="Times New Roman" w:hAnsi="Times New Roman" w:cs="Times New Roman"/>
          <w:sz w:val="24"/>
          <w:szCs w:val="24"/>
          <w:lang w:val="en-US"/>
        </w:rPr>
        <w:t>although</w:t>
      </w:r>
      <w:r w:rsidR="002833BF" w:rsidRPr="00F23D9F">
        <w:rPr>
          <w:rFonts w:ascii="Times New Roman" w:hAnsi="Times New Roman" w:cs="Times New Roman"/>
          <w:sz w:val="24"/>
          <w:szCs w:val="24"/>
          <w:lang w:val="en-US"/>
        </w:rPr>
        <w:t xml:space="preserve"> some cases </w:t>
      </w:r>
      <w:r w:rsidR="00D23969" w:rsidRPr="00F23D9F">
        <w:rPr>
          <w:rFonts w:ascii="Times New Roman" w:hAnsi="Times New Roman" w:cs="Times New Roman"/>
          <w:sz w:val="24"/>
          <w:szCs w:val="24"/>
          <w:lang w:val="en-US"/>
        </w:rPr>
        <w:t xml:space="preserve">may have systemic </w:t>
      </w:r>
      <w:r w:rsidR="0022721A" w:rsidRPr="00F23D9F">
        <w:rPr>
          <w:rFonts w:ascii="Times New Roman" w:hAnsi="Times New Roman" w:cs="Times New Roman"/>
          <w:sz w:val="24"/>
          <w:szCs w:val="24"/>
          <w:lang w:val="en-US"/>
        </w:rPr>
        <w:t>involvement</w:t>
      </w:r>
      <w:r w:rsidR="002833BF" w:rsidRPr="00F23D9F">
        <w:rPr>
          <w:rFonts w:ascii="Times New Roman" w:hAnsi="Times New Roman" w:cs="Times New Roman"/>
          <w:sz w:val="24"/>
          <w:szCs w:val="24"/>
          <w:lang w:val="en-US"/>
        </w:rPr>
        <w:t>, particularly neurofibromatosis</w:t>
      </w:r>
      <w:r w:rsidR="00C0687F" w:rsidRPr="00F23D9F">
        <w:rPr>
          <w:rFonts w:ascii="Times New Roman" w:hAnsi="Times New Roman" w:cs="Times New Roman"/>
          <w:sz w:val="24"/>
          <w:szCs w:val="24"/>
          <w:lang w:val="en-US"/>
        </w:rPr>
        <w:t xml:space="preserve"> type 1 and 2</w:t>
      </w:r>
      <w:r w:rsidR="009D35FC" w:rsidRPr="00F23D9F">
        <w:rPr>
          <w:rFonts w:ascii="Times New Roman" w:hAnsi="Times New Roman" w:cs="Times New Roman"/>
          <w:sz w:val="24"/>
          <w:szCs w:val="24"/>
          <w:lang w:val="en-US"/>
        </w:rPr>
        <w:t xml:space="preserve">; </w:t>
      </w:r>
      <w:r w:rsidR="00E653FE" w:rsidRPr="00F23D9F">
        <w:rPr>
          <w:rFonts w:ascii="Times New Roman" w:hAnsi="Times New Roman" w:cs="Times New Roman"/>
          <w:b/>
          <w:sz w:val="24"/>
          <w:szCs w:val="24"/>
          <w:lang w:val="en-US"/>
        </w:rPr>
        <w:t>Methods</w:t>
      </w:r>
      <w:r w:rsidRPr="00F23D9F">
        <w:rPr>
          <w:rFonts w:ascii="Times New Roman" w:hAnsi="Times New Roman" w:cs="Times New Roman"/>
          <w:b/>
          <w:sz w:val="24"/>
          <w:szCs w:val="24"/>
          <w:lang w:val="en-US"/>
        </w:rPr>
        <w:t xml:space="preserve">: </w:t>
      </w:r>
      <w:r w:rsidR="00E653FE" w:rsidRPr="00F23D9F">
        <w:rPr>
          <w:rFonts w:ascii="Times New Roman" w:hAnsi="Times New Roman" w:cs="Times New Roman"/>
          <w:sz w:val="24"/>
          <w:szCs w:val="24"/>
          <w:lang w:val="en-US"/>
        </w:rPr>
        <w:t>Clinical case report</w:t>
      </w:r>
      <w:r w:rsidR="009D35FC" w:rsidRPr="00F23D9F">
        <w:rPr>
          <w:rFonts w:ascii="Times New Roman" w:hAnsi="Times New Roman" w:cs="Times New Roman"/>
          <w:sz w:val="24"/>
          <w:szCs w:val="24"/>
          <w:lang w:val="en-US"/>
        </w:rPr>
        <w:t xml:space="preserve">; </w:t>
      </w:r>
      <w:r w:rsidRPr="00F23D9F">
        <w:rPr>
          <w:rFonts w:ascii="Times New Roman" w:hAnsi="Times New Roman" w:cs="Times New Roman"/>
          <w:b/>
          <w:sz w:val="24"/>
          <w:szCs w:val="24"/>
          <w:lang w:val="en-US"/>
        </w:rPr>
        <w:t>Resul</w:t>
      </w:r>
      <w:r w:rsidR="00E653FE" w:rsidRPr="00F23D9F">
        <w:rPr>
          <w:rFonts w:ascii="Times New Roman" w:hAnsi="Times New Roman" w:cs="Times New Roman"/>
          <w:b/>
          <w:sz w:val="24"/>
          <w:szCs w:val="24"/>
          <w:lang w:val="en-US"/>
        </w:rPr>
        <w:t>ts</w:t>
      </w:r>
      <w:r w:rsidRPr="00F23D9F">
        <w:rPr>
          <w:rFonts w:ascii="Times New Roman" w:hAnsi="Times New Roman" w:cs="Times New Roman"/>
          <w:b/>
          <w:sz w:val="24"/>
          <w:szCs w:val="24"/>
          <w:lang w:val="en-US"/>
        </w:rPr>
        <w:t>:</w:t>
      </w:r>
      <w:r w:rsidR="00A96EF0" w:rsidRPr="00F23D9F">
        <w:rPr>
          <w:rFonts w:ascii="Times New Roman" w:hAnsi="Times New Roman" w:cs="Times New Roman"/>
          <w:b/>
          <w:sz w:val="24"/>
          <w:szCs w:val="24"/>
          <w:lang w:val="en-US"/>
        </w:rPr>
        <w:t xml:space="preserve"> </w:t>
      </w:r>
      <w:r w:rsidR="0045572F" w:rsidRPr="00F23D9F">
        <w:rPr>
          <w:rFonts w:ascii="Times New Roman" w:hAnsi="Times New Roman" w:cs="Times New Roman"/>
          <w:sz w:val="24"/>
          <w:szCs w:val="24"/>
          <w:lang w:val="en-US"/>
        </w:rPr>
        <w:t xml:space="preserve">A 7 </w:t>
      </w:r>
      <w:proofErr w:type="gramStart"/>
      <w:r w:rsidR="0045572F" w:rsidRPr="00F23D9F">
        <w:rPr>
          <w:rFonts w:ascii="Times New Roman" w:hAnsi="Times New Roman" w:cs="Times New Roman"/>
          <w:sz w:val="24"/>
          <w:szCs w:val="24"/>
          <w:lang w:val="en-US"/>
        </w:rPr>
        <w:t>years-old-boy</w:t>
      </w:r>
      <w:proofErr w:type="gramEnd"/>
      <w:r w:rsidR="0045572F" w:rsidRPr="00F23D9F">
        <w:rPr>
          <w:rFonts w:ascii="Times New Roman" w:hAnsi="Times New Roman" w:cs="Times New Roman"/>
          <w:sz w:val="24"/>
          <w:szCs w:val="24"/>
          <w:lang w:val="en-US"/>
        </w:rPr>
        <w:t xml:space="preserve"> </w:t>
      </w:r>
      <w:r w:rsidR="00C346D1" w:rsidRPr="00F23D9F">
        <w:rPr>
          <w:rFonts w:ascii="Times New Roman" w:hAnsi="Times New Roman" w:cs="Times New Roman"/>
          <w:sz w:val="24"/>
          <w:szCs w:val="24"/>
          <w:lang w:val="en-US"/>
        </w:rPr>
        <w:t xml:space="preserve">was </w:t>
      </w:r>
      <w:r w:rsidR="00FD51C1" w:rsidRPr="00F23D9F">
        <w:rPr>
          <w:rFonts w:ascii="Times New Roman" w:hAnsi="Times New Roman" w:cs="Times New Roman"/>
          <w:sz w:val="24"/>
          <w:szCs w:val="24"/>
          <w:lang w:val="en-US"/>
        </w:rPr>
        <w:t xml:space="preserve">referenced </w:t>
      </w:r>
      <w:r w:rsidR="00C346D1" w:rsidRPr="00F23D9F">
        <w:rPr>
          <w:rFonts w:ascii="Times New Roman" w:hAnsi="Times New Roman" w:cs="Times New Roman"/>
          <w:sz w:val="24"/>
          <w:szCs w:val="24"/>
          <w:lang w:val="en-US"/>
        </w:rPr>
        <w:t>to our department due to</w:t>
      </w:r>
      <w:r w:rsidR="00A96EF0" w:rsidRPr="00F23D9F">
        <w:rPr>
          <w:rFonts w:ascii="Times New Roman" w:hAnsi="Times New Roman" w:cs="Times New Roman"/>
          <w:sz w:val="24"/>
          <w:szCs w:val="24"/>
          <w:lang w:val="en-US"/>
        </w:rPr>
        <w:t xml:space="preserve"> </w:t>
      </w:r>
      <w:r w:rsidR="00C346D1" w:rsidRPr="00F23D9F">
        <w:rPr>
          <w:rFonts w:ascii="Times New Roman" w:hAnsi="Times New Roman" w:cs="Times New Roman"/>
          <w:sz w:val="24"/>
          <w:szCs w:val="24"/>
          <w:lang w:val="en-US"/>
        </w:rPr>
        <w:t xml:space="preserve">divergent strabismus and </w:t>
      </w:r>
      <w:r w:rsidR="00096EFE" w:rsidRPr="00F23D9F">
        <w:rPr>
          <w:rFonts w:ascii="Times New Roman" w:hAnsi="Times New Roman" w:cs="Times New Roman"/>
          <w:sz w:val="24"/>
          <w:szCs w:val="24"/>
          <w:lang w:val="en-US"/>
        </w:rPr>
        <w:t>vision loss in rig</w:t>
      </w:r>
      <w:r w:rsidR="009C5D23" w:rsidRPr="00F23D9F">
        <w:rPr>
          <w:rFonts w:ascii="Times New Roman" w:hAnsi="Times New Roman" w:cs="Times New Roman"/>
          <w:sz w:val="24"/>
          <w:szCs w:val="24"/>
          <w:lang w:val="en-US"/>
        </w:rPr>
        <w:t>ht eye (OD). Visual acuity was 1</w:t>
      </w:r>
      <w:r w:rsidR="00096EFE" w:rsidRPr="00F23D9F">
        <w:rPr>
          <w:rFonts w:ascii="Times New Roman" w:hAnsi="Times New Roman" w:cs="Times New Roman"/>
          <w:sz w:val="24"/>
          <w:szCs w:val="24"/>
          <w:lang w:val="en-US"/>
        </w:rPr>
        <w:t xml:space="preserve">/10 in OD </w:t>
      </w:r>
      <w:r w:rsidR="00FD51C1" w:rsidRPr="00F23D9F">
        <w:rPr>
          <w:rFonts w:ascii="Times New Roman" w:hAnsi="Times New Roman" w:cs="Times New Roman"/>
          <w:sz w:val="24"/>
          <w:szCs w:val="24"/>
          <w:lang w:val="en-US"/>
        </w:rPr>
        <w:t xml:space="preserve">and 10/10 </w:t>
      </w:r>
      <w:r w:rsidR="00096EFE" w:rsidRPr="00F23D9F">
        <w:rPr>
          <w:rFonts w:ascii="Times New Roman" w:hAnsi="Times New Roman" w:cs="Times New Roman"/>
          <w:sz w:val="24"/>
          <w:szCs w:val="24"/>
          <w:lang w:val="en-US"/>
        </w:rPr>
        <w:t xml:space="preserve">in left eye (OS) </w:t>
      </w:r>
      <w:r w:rsidR="00D23969" w:rsidRPr="00F23D9F">
        <w:rPr>
          <w:rFonts w:ascii="Times New Roman" w:hAnsi="Times New Roman" w:cs="Times New Roman"/>
          <w:sz w:val="24"/>
          <w:szCs w:val="24"/>
          <w:lang w:val="en-US"/>
        </w:rPr>
        <w:t>and did not</w:t>
      </w:r>
      <w:r w:rsidR="00FD51C1" w:rsidRPr="00F23D9F">
        <w:rPr>
          <w:rFonts w:ascii="Times New Roman" w:hAnsi="Times New Roman" w:cs="Times New Roman"/>
          <w:sz w:val="24"/>
          <w:szCs w:val="24"/>
          <w:lang w:val="en-US"/>
        </w:rPr>
        <w:t xml:space="preserve"> improve with correction. The study of ocular alignment revealed</w:t>
      </w:r>
      <w:r w:rsidR="000F2ED2" w:rsidRPr="00F23D9F">
        <w:rPr>
          <w:rFonts w:ascii="Times New Roman" w:hAnsi="Times New Roman" w:cs="Times New Roman"/>
          <w:sz w:val="24"/>
          <w:szCs w:val="24"/>
          <w:lang w:val="en-US"/>
        </w:rPr>
        <w:t xml:space="preserve"> an </w:t>
      </w:r>
      <w:proofErr w:type="spellStart"/>
      <w:r w:rsidR="00FD51C1" w:rsidRPr="00F23D9F">
        <w:rPr>
          <w:rFonts w:ascii="Times New Roman" w:hAnsi="Times New Roman" w:cs="Times New Roman"/>
          <w:sz w:val="24"/>
          <w:szCs w:val="24"/>
          <w:lang w:val="en-US"/>
        </w:rPr>
        <w:t>exotropia</w:t>
      </w:r>
      <w:proofErr w:type="spellEnd"/>
      <w:r w:rsidR="00C62D4B" w:rsidRPr="00F23D9F">
        <w:rPr>
          <w:rFonts w:ascii="Times New Roman" w:hAnsi="Times New Roman" w:cs="Times New Roman"/>
          <w:sz w:val="24"/>
          <w:szCs w:val="24"/>
          <w:lang w:val="en-US"/>
        </w:rPr>
        <w:t xml:space="preserve"> </w:t>
      </w:r>
      <w:r w:rsidR="00096EFE" w:rsidRPr="00F23D9F">
        <w:rPr>
          <w:rFonts w:ascii="Times New Roman" w:hAnsi="Times New Roman" w:cs="Times New Roman"/>
          <w:sz w:val="24"/>
          <w:szCs w:val="24"/>
          <w:lang w:val="en-US"/>
        </w:rPr>
        <w:t xml:space="preserve">in OD. </w:t>
      </w:r>
      <w:r w:rsidR="00D23969" w:rsidRPr="00F23D9F">
        <w:rPr>
          <w:rFonts w:ascii="Times New Roman" w:hAnsi="Times New Roman" w:cs="Times New Roman"/>
          <w:sz w:val="24"/>
          <w:szCs w:val="24"/>
          <w:lang w:val="en-US"/>
        </w:rPr>
        <w:t>O</w:t>
      </w:r>
      <w:r w:rsidR="00FD51C1" w:rsidRPr="00F23D9F">
        <w:rPr>
          <w:rFonts w:ascii="Times New Roman" w:hAnsi="Times New Roman" w:cs="Times New Roman"/>
          <w:sz w:val="24"/>
          <w:szCs w:val="24"/>
          <w:lang w:val="en-US"/>
        </w:rPr>
        <w:t>phthalmoscopy</w:t>
      </w:r>
      <w:r w:rsidR="00D23969" w:rsidRPr="00F23D9F">
        <w:rPr>
          <w:rFonts w:ascii="Times New Roman" w:hAnsi="Times New Roman" w:cs="Times New Roman"/>
          <w:sz w:val="24"/>
          <w:szCs w:val="24"/>
          <w:lang w:val="en-US"/>
        </w:rPr>
        <w:t xml:space="preserve"> of OD</w:t>
      </w:r>
      <w:r w:rsidR="00FD51C1" w:rsidRPr="00F23D9F">
        <w:rPr>
          <w:rFonts w:ascii="Times New Roman" w:hAnsi="Times New Roman" w:cs="Times New Roman"/>
          <w:sz w:val="24"/>
          <w:szCs w:val="24"/>
          <w:lang w:val="en-US"/>
        </w:rPr>
        <w:t xml:space="preserve"> revealed a slightly elevated</w:t>
      </w:r>
      <w:r w:rsidR="00096EFE" w:rsidRPr="00F23D9F">
        <w:rPr>
          <w:rFonts w:ascii="Times New Roman" w:hAnsi="Times New Roman" w:cs="Times New Roman"/>
          <w:sz w:val="24"/>
          <w:szCs w:val="24"/>
          <w:lang w:val="en-US"/>
        </w:rPr>
        <w:t xml:space="preserve"> gray</w:t>
      </w:r>
      <w:r w:rsidR="00FD51C1" w:rsidRPr="00F23D9F">
        <w:rPr>
          <w:rFonts w:ascii="Times New Roman" w:hAnsi="Times New Roman" w:cs="Times New Roman"/>
          <w:sz w:val="24"/>
          <w:szCs w:val="24"/>
          <w:lang w:val="en-US"/>
        </w:rPr>
        <w:t xml:space="preserve"> lesio</w:t>
      </w:r>
      <w:r w:rsidR="00096EFE" w:rsidRPr="00F23D9F">
        <w:rPr>
          <w:rFonts w:ascii="Times New Roman" w:hAnsi="Times New Roman" w:cs="Times New Roman"/>
          <w:sz w:val="24"/>
          <w:szCs w:val="24"/>
          <w:lang w:val="en-US"/>
        </w:rPr>
        <w:t>n</w:t>
      </w:r>
      <w:r w:rsidR="00FD51C1" w:rsidRPr="00F23D9F">
        <w:rPr>
          <w:rFonts w:ascii="Times New Roman" w:hAnsi="Times New Roman" w:cs="Times New Roman"/>
          <w:sz w:val="24"/>
          <w:szCs w:val="24"/>
          <w:lang w:val="en-US"/>
        </w:rPr>
        <w:t>, with</w:t>
      </w:r>
      <w:r w:rsidR="009D3168" w:rsidRPr="00F23D9F">
        <w:rPr>
          <w:rFonts w:ascii="Times New Roman" w:hAnsi="Times New Roman" w:cs="Times New Roman"/>
          <w:sz w:val="24"/>
          <w:szCs w:val="24"/>
          <w:lang w:val="en-US"/>
        </w:rPr>
        <w:t xml:space="preserve"> marked vascular tortuosity, </w:t>
      </w:r>
      <w:r w:rsidR="00FD51C1" w:rsidRPr="00F23D9F">
        <w:rPr>
          <w:rFonts w:ascii="Times New Roman" w:hAnsi="Times New Roman" w:cs="Times New Roman"/>
          <w:sz w:val="24"/>
          <w:szCs w:val="24"/>
          <w:lang w:val="en-US"/>
        </w:rPr>
        <w:t xml:space="preserve">almost completely covered </w:t>
      </w:r>
      <w:r w:rsidR="00C62D4B" w:rsidRPr="00F23D9F">
        <w:rPr>
          <w:rFonts w:ascii="Times New Roman" w:hAnsi="Times New Roman" w:cs="Times New Roman"/>
          <w:sz w:val="24"/>
          <w:szCs w:val="24"/>
          <w:lang w:val="en-US"/>
        </w:rPr>
        <w:t xml:space="preserve">by </w:t>
      </w:r>
      <w:proofErr w:type="spellStart"/>
      <w:r w:rsidR="00C62D4B" w:rsidRPr="00F23D9F">
        <w:rPr>
          <w:rFonts w:ascii="Times New Roman" w:hAnsi="Times New Roman" w:cs="Times New Roman"/>
          <w:sz w:val="24"/>
          <w:szCs w:val="24"/>
          <w:lang w:val="en-US"/>
        </w:rPr>
        <w:t>fibroglial</w:t>
      </w:r>
      <w:proofErr w:type="spellEnd"/>
      <w:r w:rsidR="00C62D4B" w:rsidRPr="00F23D9F">
        <w:rPr>
          <w:rFonts w:ascii="Times New Roman" w:hAnsi="Times New Roman" w:cs="Times New Roman"/>
          <w:sz w:val="24"/>
          <w:szCs w:val="24"/>
          <w:lang w:val="en-US"/>
        </w:rPr>
        <w:t xml:space="preserve"> tissue with macular</w:t>
      </w:r>
      <w:r w:rsidR="00FD51C1" w:rsidRPr="00F23D9F">
        <w:rPr>
          <w:rFonts w:ascii="Times New Roman" w:hAnsi="Times New Roman" w:cs="Times New Roman"/>
          <w:sz w:val="24"/>
          <w:szCs w:val="24"/>
          <w:lang w:val="en-US"/>
        </w:rPr>
        <w:t xml:space="preserve"> distortion and extending beyond the limits of</w:t>
      </w:r>
      <w:r w:rsidR="00096EFE" w:rsidRPr="00F23D9F">
        <w:rPr>
          <w:rFonts w:ascii="Times New Roman" w:hAnsi="Times New Roman" w:cs="Times New Roman"/>
          <w:sz w:val="24"/>
          <w:szCs w:val="24"/>
          <w:lang w:val="en-US"/>
        </w:rPr>
        <w:t xml:space="preserve"> the posterior pole and including</w:t>
      </w:r>
      <w:r w:rsidR="00462D24" w:rsidRPr="00F23D9F">
        <w:rPr>
          <w:rFonts w:ascii="Times New Roman" w:hAnsi="Times New Roman" w:cs="Times New Roman"/>
          <w:sz w:val="24"/>
          <w:szCs w:val="24"/>
          <w:lang w:val="en-US"/>
        </w:rPr>
        <w:t xml:space="preserve"> the optic </w:t>
      </w:r>
      <w:r w:rsidR="00FD51C1" w:rsidRPr="00F23D9F">
        <w:rPr>
          <w:rFonts w:ascii="Times New Roman" w:hAnsi="Times New Roman" w:cs="Times New Roman"/>
          <w:sz w:val="24"/>
          <w:szCs w:val="24"/>
          <w:lang w:val="en-US"/>
        </w:rPr>
        <w:t>disc. Fluorescein angiography, OCT and ophthalmic ultrasound corr</w:t>
      </w:r>
      <w:r w:rsidR="00096EFE" w:rsidRPr="00F23D9F">
        <w:rPr>
          <w:rFonts w:ascii="Times New Roman" w:hAnsi="Times New Roman" w:cs="Times New Roman"/>
          <w:sz w:val="24"/>
          <w:szCs w:val="24"/>
          <w:lang w:val="en-US"/>
        </w:rPr>
        <w:t>oborated the diagn</w:t>
      </w:r>
      <w:r w:rsidR="009B2712" w:rsidRPr="00F23D9F">
        <w:rPr>
          <w:rFonts w:ascii="Times New Roman" w:hAnsi="Times New Roman" w:cs="Times New Roman"/>
          <w:sz w:val="24"/>
          <w:szCs w:val="24"/>
          <w:lang w:val="en-US"/>
        </w:rPr>
        <w:t xml:space="preserve">osis of </w:t>
      </w:r>
      <w:r w:rsidR="00C0687F" w:rsidRPr="00F23D9F">
        <w:rPr>
          <w:rFonts w:ascii="Times New Roman" w:hAnsi="Times New Roman" w:cs="Times New Roman"/>
          <w:sz w:val="24"/>
          <w:szCs w:val="24"/>
          <w:lang w:val="en-US"/>
        </w:rPr>
        <w:t xml:space="preserve">a </w:t>
      </w:r>
      <w:r w:rsidR="009B2712" w:rsidRPr="00F23D9F">
        <w:rPr>
          <w:rFonts w:ascii="Times New Roman" w:hAnsi="Times New Roman" w:cs="Times New Roman"/>
          <w:sz w:val="24"/>
          <w:szCs w:val="24"/>
          <w:lang w:val="en-US"/>
        </w:rPr>
        <w:t>CHR-RPE</w:t>
      </w:r>
      <w:r w:rsidR="00096EFE" w:rsidRPr="00F23D9F">
        <w:rPr>
          <w:rFonts w:ascii="Times New Roman" w:hAnsi="Times New Roman" w:cs="Times New Roman"/>
          <w:sz w:val="24"/>
          <w:szCs w:val="24"/>
          <w:lang w:val="en-US"/>
        </w:rPr>
        <w:t>. The systemic</w:t>
      </w:r>
      <w:r w:rsidR="00FD51C1" w:rsidRPr="00F23D9F">
        <w:rPr>
          <w:rFonts w:ascii="Times New Roman" w:hAnsi="Times New Roman" w:cs="Times New Roman"/>
          <w:sz w:val="24"/>
          <w:szCs w:val="24"/>
          <w:lang w:val="en-US"/>
        </w:rPr>
        <w:t xml:space="preserve"> study, which included cerebral </w:t>
      </w:r>
      <w:r w:rsidR="009C5D23" w:rsidRPr="00F23D9F">
        <w:rPr>
          <w:rFonts w:ascii="Times New Roman" w:hAnsi="Times New Roman" w:cs="Times New Roman"/>
          <w:sz w:val="24"/>
          <w:szCs w:val="24"/>
          <w:lang w:val="en-US"/>
        </w:rPr>
        <w:t>magnetic resonance i</w:t>
      </w:r>
      <w:r w:rsidR="009D3168" w:rsidRPr="00F23D9F">
        <w:rPr>
          <w:rFonts w:ascii="Times New Roman" w:hAnsi="Times New Roman" w:cs="Times New Roman"/>
          <w:sz w:val="24"/>
          <w:szCs w:val="24"/>
          <w:lang w:val="en-US"/>
        </w:rPr>
        <w:t>mage</w:t>
      </w:r>
      <w:r w:rsidR="00096EFE" w:rsidRPr="00F23D9F">
        <w:rPr>
          <w:rFonts w:ascii="Times New Roman" w:hAnsi="Times New Roman" w:cs="Times New Roman"/>
          <w:sz w:val="24"/>
          <w:szCs w:val="24"/>
          <w:lang w:val="en-US"/>
        </w:rPr>
        <w:t>,</w:t>
      </w:r>
      <w:r w:rsidR="00FD51C1" w:rsidRPr="00F23D9F">
        <w:rPr>
          <w:rFonts w:ascii="Times New Roman" w:hAnsi="Times New Roman" w:cs="Times New Roman"/>
          <w:sz w:val="24"/>
          <w:szCs w:val="24"/>
          <w:lang w:val="en-US"/>
        </w:rPr>
        <w:t xml:space="preserve"> was </w:t>
      </w:r>
      <w:r w:rsidR="00AA2385" w:rsidRPr="00F23D9F">
        <w:rPr>
          <w:rFonts w:ascii="Times New Roman" w:hAnsi="Times New Roman" w:cs="Times New Roman"/>
          <w:sz w:val="24"/>
          <w:szCs w:val="24"/>
          <w:lang w:val="en-US"/>
        </w:rPr>
        <w:t>normal</w:t>
      </w:r>
      <w:r w:rsidR="00FD51C1" w:rsidRPr="00F23D9F">
        <w:rPr>
          <w:rFonts w:ascii="Times New Roman" w:hAnsi="Times New Roman" w:cs="Times New Roman"/>
          <w:sz w:val="24"/>
          <w:szCs w:val="24"/>
          <w:lang w:val="en-US"/>
        </w:rPr>
        <w:t xml:space="preserve">. The </w:t>
      </w:r>
      <w:r w:rsidR="009B2712" w:rsidRPr="00F23D9F">
        <w:rPr>
          <w:rFonts w:ascii="Times New Roman" w:hAnsi="Times New Roman" w:cs="Times New Roman"/>
          <w:sz w:val="24"/>
          <w:szCs w:val="24"/>
          <w:lang w:val="en-US"/>
        </w:rPr>
        <w:t>lesion</w:t>
      </w:r>
      <w:r w:rsidR="00D23969" w:rsidRPr="00F23D9F">
        <w:rPr>
          <w:rFonts w:ascii="Times New Roman" w:hAnsi="Times New Roman" w:cs="Times New Roman"/>
          <w:sz w:val="24"/>
          <w:szCs w:val="24"/>
          <w:lang w:val="en-US"/>
        </w:rPr>
        <w:t xml:space="preserve"> is stable</w:t>
      </w:r>
      <w:r w:rsidR="00FD51C1" w:rsidRPr="00F23D9F">
        <w:rPr>
          <w:rFonts w:ascii="Times New Roman" w:hAnsi="Times New Roman" w:cs="Times New Roman"/>
          <w:sz w:val="24"/>
          <w:szCs w:val="24"/>
          <w:lang w:val="en-US"/>
        </w:rPr>
        <w:t xml:space="preserve"> after 1 year of follow-up</w:t>
      </w:r>
      <w:r w:rsidR="009D35FC" w:rsidRPr="00F23D9F">
        <w:rPr>
          <w:rFonts w:ascii="Times New Roman" w:hAnsi="Times New Roman" w:cs="Times New Roman"/>
          <w:sz w:val="24"/>
          <w:szCs w:val="24"/>
          <w:lang w:val="en-US"/>
        </w:rPr>
        <w:t xml:space="preserve">; </w:t>
      </w:r>
      <w:r w:rsidR="00E653FE" w:rsidRPr="00F23D9F">
        <w:rPr>
          <w:rFonts w:ascii="Times New Roman" w:hAnsi="Times New Roman" w:cs="Times New Roman"/>
          <w:b/>
          <w:sz w:val="24"/>
          <w:szCs w:val="24"/>
          <w:lang w:val="en-US"/>
        </w:rPr>
        <w:t>Conclusions</w:t>
      </w:r>
      <w:r w:rsidRPr="00F23D9F">
        <w:rPr>
          <w:rFonts w:ascii="Times New Roman" w:hAnsi="Times New Roman" w:cs="Times New Roman"/>
          <w:b/>
          <w:sz w:val="24"/>
          <w:szCs w:val="24"/>
          <w:lang w:val="en-US"/>
        </w:rPr>
        <w:t>:</w:t>
      </w:r>
      <w:r w:rsidR="009D3168" w:rsidRPr="00F23D9F">
        <w:rPr>
          <w:rFonts w:ascii="Times New Roman" w:hAnsi="Times New Roman" w:cs="Times New Roman"/>
          <w:sz w:val="24"/>
          <w:szCs w:val="24"/>
          <w:lang w:val="en-US"/>
        </w:rPr>
        <w:t xml:space="preserve"> We report a rare case of a CHR-RPE, with relatively late diagnosis, given the grade of </w:t>
      </w:r>
      <w:proofErr w:type="spellStart"/>
      <w:r w:rsidR="009D3168" w:rsidRPr="00F23D9F">
        <w:rPr>
          <w:rFonts w:ascii="Times New Roman" w:hAnsi="Times New Roman" w:cs="Times New Roman"/>
          <w:sz w:val="24"/>
          <w:szCs w:val="24"/>
          <w:lang w:val="en-US"/>
        </w:rPr>
        <w:t>foveal</w:t>
      </w:r>
      <w:proofErr w:type="spellEnd"/>
      <w:r w:rsidR="009D3168" w:rsidRPr="00F23D9F">
        <w:rPr>
          <w:rFonts w:ascii="Times New Roman" w:hAnsi="Times New Roman" w:cs="Times New Roman"/>
          <w:sz w:val="24"/>
          <w:szCs w:val="24"/>
          <w:lang w:val="en-US"/>
        </w:rPr>
        <w:t xml:space="preserve"> commitment </w:t>
      </w:r>
      <w:r w:rsidR="00A5147D" w:rsidRPr="00F23D9F">
        <w:rPr>
          <w:rFonts w:ascii="Times New Roman" w:hAnsi="Times New Roman" w:cs="Times New Roman"/>
          <w:sz w:val="24"/>
          <w:szCs w:val="24"/>
          <w:lang w:val="en-US"/>
        </w:rPr>
        <w:t xml:space="preserve">and the dimensions of the lesion. Although the diagnosis is essentially clinical, study with angiography, OCT and ophthalmic ultrasound is essential to confirm it and rule out malignant tumors of the retina and choroid.  </w:t>
      </w:r>
    </w:p>
    <w:p w14:paraId="5CBD83F9" w14:textId="77777777" w:rsidR="006D6F2C" w:rsidRPr="00F23D9F" w:rsidRDefault="001D24EE" w:rsidP="00F23D9F">
      <w:pPr>
        <w:spacing w:line="480" w:lineRule="auto"/>
        <w:rPr>
          <w:rFonts w:ascii="Times New Roman" w:hAnsi="Times New Roman" w:cs="Times New Roman"/>
          <w:sz w:val="24"/>
          <w:szCs w:val="24"/>
          <w:lang w:val="en-US"/>
        </w:rPr>
      </w:pPr>
      <w:r w:rsidRPr="00F23D9F">
        <w:rPr>
          <w:rFonts w:ascii="Times New Roman" w:hAnsi="Times New Roman" w:cs="Times New Roman"/>
          <w:b/>
          <w:sz w:val="24"/>
          <w:szCs w:val="24"/>
          <w:lang w:val="en-US"/>
        </w:rPr>
        <w:t>Key</w:t>
      </w:r>
      <w:r w:rsidR="00E653FE" w:rsidRPr="00F23D9F">
        <w:rPr>
          <w:rFonts w:ascii="Times New Roman" w:hAnsi="Times New Roman" w:cs="Times New Roman"/>
          <w:b/>
          <w:sz w:val="24"/>
          <w:szCs w:val="24"/>
          <w:lang w:val="en-US"/>
        </w:rPr>
        <w:t>words</w:t>
      </w:r>
      <w:r w:rsidR="006D6F2C" w:rsidRPr="00F23D9F">
        <w:rPr>
          <w:rFonts w:ascii="Times New Roman" w:hAnsi="Times New Roman" w:cs="Times New Roman"/>
          <w:b/>
          <w:sz w:val="24"/>
          <w:szCs w:val="24"/>
          <w:lang w:val="en-US"/>
        </w:rPr>
        <w:t xml:space="preserve">: </w:t>
      </w:r>
      <w:proofErr w:type="spellStart"/>
      <w:r w:rsidR="006D6F2C" w:rsidRPr="00F23D9F">
        <w:rPr>
          <w:rFonts w:ascii="Times New Roman" w:hAnsi="Times New Roman" w:cs="Times New Roman"/>
          <w:sz w:val="24"/>
          <w:szCs w:val="24"/>
          <w:lang w:val="en-US"/>
        </w:rPr>
        <w:t>Hamartoma</w:t>
      </w:r>
      <w:proofErr w:type="spellEnd"/>
      <w:r w:rsidR="006D6F2C" w:rsidRPr="00F23D9F">
        <w:rPr>
          <w:rFonts w:ascii="Times New Roman" w:hAnsi="Times New Roman" w:cs="Times New Roman"/>
          <w:sz w:val="24"/>
          <w:szCs w:val="24"/>
          <w:lang w:val="en-US"/>
        </w:rPr>
        <w:t xml:space="preserve">, Retina, </w:t>
      </w:r>
      <w:proofErr w:type="spellStart"/>
      <w:r w:rsidR="00E653FE" w:rsidRPr="00F23D9F">
        <w:rPr>
          <w:rFonts w:ascii="Times New Roman" w:hAnsi="Times New Roman" w:cs="Times New Roman"/>
          <w:sz w:val="24"/>
          <w:szCs w:val="24"/>
          <w:lang w:val="en-US"/>
        </w:rPr>
        <w:t>RetinalPigmentedEpithelium</w:t>
      </w:r>
      <w:proofErr w:type="spellEnd"/>
      <w:r w:rsidR="00E653FE" w:rsidRPr="00F23D9F">
        <w:rPr>
          <w:rFonts w:ascii="Times New Roman" w:hAnsi="Times New Roman" w:cs="Times New Roman"/>
          <w:sz w:val="24"/>
          <w:szCs w:val="24"/>
          <w:lang w:val="en-US"/>
        </w:rPr>
        <w:t xml:space="preserve"> (</w:t>
      </w:r>
      <w:r w:rsidR="006D6F2C" w:rsidRPr="00F23D9F">
        <w:rPr>
          <w:rFonts w:ascii="Times New Roman" w:hAnsi="Times New Roman" w:cs="Times New Roman"/>
          <w:sz w:val="24"/>
          <w:szCs w:val="24"/>
          <w:lang w:val="en-US"/>
        </w:rPr>
        <w:t>R</w:t>
      </w:r>
      <w:r w:rsidR="00E653FE" w:rsidRPr="00F23D9F">
        <w:rPr>
          <w:rFonts w:ascii="Times New Roman" w:hAnsi="Times New Roman" w:cs="Times New Roman"/>
          <w:sz w:val="24"/>
          <w:szCs w:val="24"/>
          <w:lang w:val="en-US"/>
        </w:rPr>
        <w:t>PE</w:t>
      </w:r>
      <w:r w:rsidR="006D6F2C" w:rsidRPr="00F23D9F">
        <w:rPr>
          <w:rFonts w:ascii="Times New Roman" w:hAnsi="Times New Roman" w:cs="Times New Roman"/>
          <w:sz w:val="24"/>
          <w:szCs w:val="24"/>
          <w:lang w:val="en-US"/>
        </w:rPr>
        <w:t xml:space="preserve">), </w:t>
      </w:r>
      <w:r w:rsidR="00E653FE" w:rsidRPr="00F23D9F">
        <w:rPr>
          <w:rFonts w:ascii="Times New Roman" w:hAnsi="Times New Roman" w:cs="Times New Roman"/>
          <w:sz w:val="24"/>
          <w:szCs w:val="24"/>
          <w:lang w:val="en-US"/>
        </w:rPr>
        <w:t>Ocular tumor</w:t>
      </w:r>
    </w:p>
    <w:p w14:paraId="6D7CDEBE" w14:textId="77777777" w:rsidR="00144087" w:rsidRPr="00F23D9F" w:rsidRDefault="00144087" w:rsidP="00F23D9F">
      <w:pPr>
        <w:spacing w:line="480" w:lineRule="auto"/>
        <w:rPr>
          <w:rFonts w:ascii="Times New Roman" w:hAnsi="Times New Roman" w:cs="Times New Roman"/>
          <w:sz w:val="24"/>
          <w:szCs w:val="24"/>
          <w:lang w:val="en-US"/>
        </w:rPr>
      </w:pPr>
    </w:p>
    <w:p w14:paraId="6A79FF74" w14:textId="77777777" w:rsidR="00FA240C" w:rsidRPr="00F23D9F" w:rsidRDefault="00FA240C" w:rsidP="00F23D9F">
      <w:pPr>
        <w:spacing w:line="480" w:lineRule="auto"/>
        <w:rPr>
          <w:rFonts w:ascii="Times New Roman" w:hAnsi="Times New Roman" w:cs="Times New Roman"/>
          <w:sz w:val="24"/>
          <w:szCs w:val="24"/>
          <w:lang w:val="en-US"/>
        </w:rPr>
      </w:pPr>
    </w:p>
    <w:p w14:paraId="6549FCA6" w14:textId="77777777" w:rsidR="00FA240C" w:rsidRPr="00F23D9F" w:rsidRDefault="00FA240C" w:rsidP="00F23D9F">
      <w:pPr>
        <w:spacing w:line="480" w:lineRule="auto"/>
        <w:rPr>
          <w:rFonts w:ascii="Times New Roman" w:hAnsi="Times New Roman" w:cs="Times New Roman"/>
          <w:sz w:val="24"/>
          <w:szCs w:val="24"/>
          <w:lang w:val="en-US"/>
        </w:rPr>
      </w:pPr>
    </w:p>
    <w:p w14:paraId="626E61A4" w14:textId="77777777" w:rsidR="00FA240C" w:rsidRPr="00F23D9F" w:rsidRDefault="00FA240C" w:rsidP="00F23D9F">
      <w:pPr>
        <w:spacing w:line="480" w:lineRule="auto"/>
        <w:rPr>
          <w:rFonts w:ascii="Times New Roman" w:hAnsi="Times New Roman" w:cs="Times New Roman"/>
          <w:sz w:val="24"/>
          <w:szCs w:val="24"/>
          <w:lang w:val="en-US"/>
        </w:rPr>
      </w:pPr>
    </w:p>
    <w:p w14:paraId="3FA4BBA7" w14:textId="77777777" w:rsidR="00FA240C" w:rsidRDefault="00FA240C" w:rsidP="00F23D9F">
      <w:pPr>
        <w:spacing w:line="480" w:lineRule="auto"/>
        <w:rPr>
          <w:rFonts w:ascii="Times New Roman" w:hAnsi="Times New Roman" w:cs="Times New Roman"/>
          <w:sz w:val="24"/>
          <w:szCs w:val="24"/>
          <w:lang w:val="en-US"/>
        </w:rPr>
      </w:pPr>
    </w:p>
    <w:p w14:paraId="2DBFBECD" w14:textId="77777777" w:rsidR="001945BC" w:rsidRPr="00F23D9F" w:rsidRDefault="001945BC" w:rsidP="00F23D9F">
      <w:pPr>
        <w:spacing w:line="480" w:lineRule="auto"/>
        <w:rPr>
          <w:rFonts w:ascii="Times New Roman" w:hAnsi="Times New Roman" w:cs="Times New Roman"/>
          <w:sz w:val="24"/>
          <w:szCs w:val="24"/>
          <w:lang w:val="en-US"/>
        </w:rPr>
      </w:pPr>
    </w:p>
    <w:p w14:paraId="30077CBD" w14:textId="77777777" w:rsidR="00907BD8" w:rsidRPr="00F23D9F" w:rsidRDefault="00907BD8" w:rsidP="00F23D9F">
      <w:pPr>
        <w:spacing w:line="480" w:lineRule="auto"/>
        <w:rPr>
          <w:rFonts w:ascii="Times New Roman" w:hAnsi="Times New Roman" w:cs="Times New Roman"/>
          <w:sz w:val="24"/>
          <w:szCs w:val="24"/>
          <w:lang w:val="en-US"/>
        </w:rPr>
      </w:pPr>
    </w:p>
    <w:p w14:paraId="2A493654" w14:textId="77777777" w:rsidR="0062248C" w:rsidRPr="00F23D9F" w:rsidRDefault="0062248C" w:rsidP="00F23D9F">
      <w:pPr>
        <w:spacing w:line="480" w:lineRule="auto"/>
        <w:rPr>
          <w:rFonts w:ascii="Times New Roman" w:hAnsi="Times New Roman" w:cs="Times New Roman"/>
          <w:b/>
          <w:sz w:val="24"/>
          <w:szCs w:val="24"/>
          <w:lang w:val="en-US"/>
        </w:rPr>
        <w:sectPr w:rsidR="0062248C" w:rsidRPr="00F23D9F" w:rsidSect="00F23D9F">
          <w:footerReference w:type="default" r:id="rId9"/>
          <w:pgSz w:w="11906" w:h="16838"/>
          <w:pgMar w:top="1440" w:right="1418" w:bottom="1440" w:left="1418" w:header="709" w:footer="709" w:gutter="0"/>
          <w:cols w:space="708"/>
          <w:docGrid w:linePitch="360"/>
        </w:sectPr>
      </w:pPr>
    </w:p>
    <w:p w14:paraId="55B5FBEC" w14:textId="77777777" w:rsidR="009F7635" w:rsidRPr="00F23D9F" w:rsidRDefault="00144087" w:rsidP="00F23D9F">
      <w:pPr>
        <w:spacing w:line="480" w:lineRule="auto"/>
        <w:rPr>
          <w:rFonts w:ascii="Times New Roman" w:hAnsi="Times New Roman" w:cs="Times New Roman"/>
          <w:b/>
          <w:sz w:val="24"/>
          <w:szCs w:val="24"/>
          <w:lang w:val="en-US"/>
        </w:rPr>
        <w:sectPr w:rsidR="009F7635" w:rsidRPr="00F23D9F" w:rsidSect="00F23D9F">
          <w:type w:val="continuous"/>
          <w:pgSz w:w="11906" w:h="16838"/>
          <w:pgMar w:top="1440" w:right="1418" w:bottom="1440" w:left="1418" w:header="709" w:footer="709" w:gutter="0"/>
          <w:cols w:num="2" w:space="567"/>
          <w:docGrid w:linePitch="360"/>
        </w:sectPr>
      </w:pPr>
      <w:r w:rsidRPr="00F23D9F">
        <w:rPr>
          <w:rFonts w:ascii="Times New Roman" w:hAnsi="Times New Roman" w:cs="Times New Roman"/>
          <w:b/>
          <w:sz w:val="24"/>
          <w:szCs w:val="24"/>
          <w:lang w:val="en-US"/>
        </w:rPr>
        <w:lastRenderedPageBreak/>
        <w:t>I</w:t>
      </w:r>
      <w:r w:rsidR="003E0202" w:rsidRPr="00F23D9F">
        <w:rPr>
          <w:rFonts w:ascii="Times New Roman" w:hAnsi="Times New Roman" w:cs="Times New Roman"/>
          <w:b/>
          <w:sz w:val="24"/>
          <w:szCs w:val="24"/>
          <w:lang w:val="en-US"/>
        </w:rPr>
        <w:t>NTRODUCTIO</w:t>
      </w:r>
      <w:r w:rsidR="001945BC">
        <w:rPr>
          <w:rFonts w:ascii="Times New Roman" w:hAnsi="Times New Roman" w:cs="Times New Roman"/>
          <w:b/>
          <w:sz w:val="24"/>
          <w:szCs w:val="24"/>
          <w:lang w:val="en-US"/>
        </w:rPr>
        <w:t>N</w:t>
      </w:r>
    </w:p>
    <w:p w14:paraId="418E6A8B" w14:textId="77777777" w:rsidR="009F7635" w:rsidRPr="00F23D9F" w:rsidRDefault="009F7635" w:rsidP="001945BC">
      <w:pPr>
        <w:spacing w:line="480" w:lineRule="auto"/>
        <w:rPr>
          <w:rFonts w:ascii="Times New Roman" w:hAnsi="Times New Roman" w:cs="Times New Roman"/>
          <w:sz w:val="24"/>
          <w:szCs w:val="24"/>
          <w:lang w:val="en-US"/>
        </w:rPr>
        <w:sectPr w:rsidR="009F7635" w:rsidRPr="00F23D9F" w:rsidSect="00F23D9F">
          <w:type w:val="continuous"/>
          <w:pgSz w:w="11906" w:h="16838"/>
          <w:pgMar w:top="1440" w:right="1418" w:bottom="1440" w:left="1418" w:header="709" w:footer="709" w:gutter="0"/>
          <w:cols w:space="567"/>
          <w:docGrid w:linePitch="360"/>
        </w:sectPr>
      </w:pPr>
    </w:p>
    <w:p w14:paraId="0F9A4039" w14:textId="77777777" w:rsidR="009F7635" w:rsidRPr="00F23D9F" w:rsidRDefault="00302EBE" w:rsidP="00F23D9F">
      <w:pPr>
        <w:spacing w:line="480" w:lineRule="auto"/>
        <w:ind w:firstLine="284"/>
        <w:rPr>
          <w:rFonts w:ascii="Times New Roman" w:hAnsi="Times New Roman" w:cs="Times New Roman"/>
          <w:sz w:val="24"/>
          <w:szCs w:val="24"/>
          <w:lang w:val="en-US"/>
        </w:rPr>
        <w:sectPr w:rsidR="009F7635" w:rsidRPr="00F23D9F" w:rsidSect="00F23D9F">
          <w:type w:val="continuous"/>
          <w:pgSz w:w="11906" w:h="16838"/>
          <w:pgMar w:top="1440" w:right="1418" w:bottom="1440" w:left="1418" w:header="709" w:footer="709" w:gutter="0"/>
          <w:cols w:num="2" w:space="567"/>
          <w:docGrid w:linePitch="360"/>
        </w:sectPr>
      </w:pPr>
      <w:r w:rsidRPr="00F23D9F">
        <w:rPr>
          <w:rFonts w:ascii="Times New Roman" w:hAnsi="Times New Roman" w:cs="Times New Roman"/>
          <w:sz w:val="24"/>
          <w:szCs w:val="24"/>
          <w:lang w:val="en-US"/>
        </w:rPr>
        <w:lastRenderedPageBreak/>
        <w:t xml:space="preserve">The combined </w:t>
      </w:r>
      <w:proofErr w:type="spellStart"/>
      <w:r w:rsidRPr="00F23D9F">
        <w:rPr>
          <w:rFonts w:ascii="Times New Roman" w:hAnsi="Times New Roman" w:cs="Times New Roman"/>
          <w:sz w:val="24"/>
          <w:szCs w:val="24"/>
          <w:lang w:val="en-US"/>
        </w:rPr>
        <w:t>hamartoma</w:t>
      </w:r>
      <w:proofErr w:type="spellEnd"/>
      <w:r w:rsidRPr="00F23D9F">
        <w:rPr>
          <w:rFonts w:ascii="Times New Roman" w:hAnsi="Times New Roman" w:cs="Times New Roman"/>
          <w:sz w:val="24"/>
          <w:szCs w:val="24"/>
          <w:lang w:val="en-US"/>
        </w:rPr>
        <w:t xml:space="preserve"> of the retina and retinal pigment epithelium (CHR-RPE) is a rare ocular tumor, described by </w:t>
      </w:r>
      <w:proofErr w:type="spellStart"/>
      <w:r w:rsidRPr="00F23D9F">
        <w:rPr>
          <w:rFonts w:ascii="Times New Roman" w:hAnsi="Times New Roman" w:cs="Times New Roman"/>
          <w:sz w:val="24"/>
          <w:szCs w:val="24"/>
          <w:lang w:val="en-US"/>
        </w:rPr>
        <w:t>Gass</w:t>
      </w:r>
      <w:proofErr w:type="spellEnd"/>
      <w:r w:rsidRPr="00F23D9F">
        <w:rPr>
          <w:rFonts w:ascii="Times New Roman" w:hAnsi="Times New Roman" w:cs="Times New Roman"/>
          <w:sz w:val="24"/>
          <w:szCs w:val="24"/>
          <w:lang w:val="en-US"/>
        </w:rPr>
        <w:t xml:space="preserve"> in 1973</w:t>
      </w:r>
      <w:r w:rsidRPr="00F23D9F">
        <w:rPr>
          <w:rFonts w:ascii="Times New Roman" w:hAnsi="Times New Roman" w:cs="Times New Roman"/>
          <w:sz w:val="24"/>
          <w:szCs w:val="24"/>
          <w:vertAlign w:val="superscript"/>
          <w:lang w:val="en-US"/>
        </w:rPr>
        <w:t>4</w:t>
      </w:r>
      <w:r w:rsidR="009C72AA" w:rsidRPr="00F23D9F">
        <w:rPr>
          <w:rFonts w:ascii="Times New Roman" w:hAnsi="Times New Roman" w:cs="Times New Roman"/>
          <w:sz w:val="24"/>
          <w:szCs w:val="24"/>
          <w:lang w:val="en-US"/>
        </w:rPr>
        <w:t>.</w:t>
      </w:r>
      <w:r w:rsidR="00D21519" w:rsidRPr="00F23D9F">
        <w:rPr>
          <w:rFonts w:ascii="Times New Roman" w:hAnsi="Times New Roman" w:cs="Times New Roman"/>
          <w:sz w:val="24"/>
          <w:szCs w:val="24"/>
          <w:lang w:val="en-US"/>
        </w:rPr>
        <w:t xml:space="preserve"> </w:t>
      </w:r>
      <w:r w:rsidR="00D33F4F" w:rsidRPr="00F23D9F">
        <w:rPr>
          <w:rFonts w:ascii="Times New Roman" w:hAnsi="Times New Roman" w:cs="Times New Roman"/>
          <w:sz w:val="24"/>
          <w:szCs w:val="24"/>
          <w:lang w:val="en-US"/>
        </w:rPr>
        <w:t>It</w:t>
      </w:r>
      <w:r w:rsidRPr="00F23D9F">
        <w:rPr>
          <w:rFonts w:ascii="Times New Roman" w:hAnsi="Times New Roman" w:cs="Times New Roman"/>
          <w:sz w:val="24"/>
          <w:szCs w:val="24"/>
          <w:lang w:val="en-US"/>
        </w:rPr>
        <w:t xml:space="preserve"> represents a congenital malformation consisting of a mixture of glial ti</w:t>
      </w:r>
      <w:r w:rsidR="00453938" w:rsidRPr="00F23D9F">
        <w:rPr>
          <w:rFonts w:ascii="Times New Roman" w:hAnsi="Times New Roman" w:cs="Times New Roman"/>
          <w:sz w:val="24"/>
          <w:szCs w:val="24"/>
          <w:lang w:val="en-US"/>
        </w:rPr>
        <w:t>ssue, retinal vessels</w:t>
      </w:r>
      <w:r w:rsidRPr="00F23D9F">
        <w:rPr>
          <w:rFonts w:ascii="Times New Roman" w:hAnsi="Times New Roman" w:cs="Times New Roman"/>
          <w:sz w:val="24"/>
          <w:szCs w:val="24"/>
          <w:lang w:val="en-US"/>
        </w:rPr>
        <w:t xml:space="preserve">, retina and RPE with a variable degree of disturbance at the level of the </w:t>
      </w:r>
      <w:proofErr w:type="spellStart"/>
      <w:r w:rsidRPr="00F23D9F">
        <w:rPr>
          <w:rFonts w:ascii="Times New Roman" w:hAnsi="Times New Roman" w:cs="Times New Roman"/>
          <w:sz w:val="24"/>
          <w:szCs w:val="24"/>
          <w:lang w:val="en-US"/>
        </w:rPr>
        <w:t>vitreoretinal</w:t>
      </w:r>
      <w:proofErr w:type="spellEnd"/>
      <w:r w:rsidRPr="00F23D9F">
        <w:rPr>
          <w:rFonts w:ascii="Times New Roman" w:hAnsi="Times New Roman" w:cs="Times New Roman"/>
          <w:sz w:val="24"/>
          <w:szCs w:val="24"/>
          <w:lang w:val="en-US"/>
        </w:rPr>
        <w:t xml:space="preserve"> interface</w:t>
      </w:r>
      <w:r w:rsidRPr="00F23D9F">
        <w:rPr>
          <w:rFonts w:ascii="Times New Roman" w:hAnsi="Times New Roman" w:cs="Times New Roman"/>
          <w:sz w:val="24"/>
          <w:szCs w:val="24"/>
          <w:vertAlign w:val="superscript"/>
          <w:lang w:val="en-US"/>
        </w:rPr>
        <w:t xml:space="preserve"> </w:t>
      </w:r>
      <w:r w:rsidR="00042D7C" w:rsidRPr="00F23D9F">
        <w:rPr>
          <w:rFonts w:ascii="Times New Roman" w:hAnsi="Times New Roman" w:cs="Times New Roman"/>
          <w:sz w:val="24"/>
          <w:szCs w:val="24"/>
          <w:vertAlign w:val="superscript"/>
          <w:lang w:val="en-US"/>
        </w:rPr>
        <w:t>5,11,13</w:t>
      </w:r>
      <w:r w:rsidR="009C72AA" w:rsidRPr="00F23D9F">
        <w:rPr>
          <w:rFonts w:ascii="Times New Roman" w:hAnsi="Times New Roman" w:cs="Times New Roman"/>
          <w:sz w:val="24"/>
          <w:szCs w:val="24"/>
          <w:lang w:val="en-US"/>
        </w:rPr>
        <w:t>.</w:t>
      </w:r>
      <w:r w:rsidR="009F72A7" w:rsidRPr="00F23D9F">
        <w:rPr>
          <w:rFonts w:ascii="Times New Roman" w:hAnsi="Times New Roman" w:cs="Times New Roman"/>
          <w:sz w:val="24"/>
          <w:szCs w:val="24"/>
          <w:lang w:val="en-US"/>
        </w:rPr>
        <w:t xml:space="preserve"> </w:t>
      </w:r>
      <w:r w:rsidRPr="00F23D9F">
        <w:rPr>
          <w:rFonts w:ascii="Times New Roman" w:hAnsi="Times New Roman" w:cs="Times New Roman"/>
          <w:sz w:val="24"/>
          <w:szCs w:val="24"/>
          <w:lang w:val="en-US"/>
        </w:rPr>
        <w:t>The initial diagnosis is often unknown o</w:t>
      </w:r>
      <w:r w:rsidR="00453938" w:rsidRPr="00F23D9F">
        <w:rPr>
          <w:rFonts w:ascii="Times New Roman" w:hAnsi="Times New Roman" w:cs="Times New Roman"/>
          <w:sz w:val="24"/>
          <w:szCs w:val="24"/>
          <w:lang w:val="en-US"/>
        </w:rPr>
        <w:t xml:space="preserve">r </w:t>
      </w:r>
      <w:r w:rsidR="00453938" w:rsidRPr="00F23D9F">
        <w:rPr>
          <w:rFonts w:ascii="Times New Roman" w:hAnsi="Times New Roman" w:cs="Times New Roman"/>
          <w:sz w:val="24"/>
          <w:szCs w:val="24"/>
          <w:lang w:val="en-US"/>
        </w:rPr>
        <w:lastRenderedPageBreak/>
        <w:t>inocorrect</w:t>
      </w:r>
      <w:r w:rsidRPr="00F23D9F">
        <w:rPr>
          <w:rFonts w:ascii="Times New Roman" w:hAnsi="Times New Roman" w:cs="Times New Roman"/>
          <w:sz w:val="24"/>
          <w:szCs w:val="24"/>
          <w:vertAlign w:val="superscript"/>
          <w:lang w:val="en-US"/>
        </w:rPr>
        <w:t>13</w:t>
      </w:r>
      <w:r w:rsidR="00B32067" w:rsidRPr="00F23D9F">
        <w:rPr>
          <w:rFonts w:ascii="Times New Roman" w:hAnsi="Times New Roman" w:cs="Times New Roman"/>
          <w:sz w:val="24"/>
          <w:szCs w:val="24"/>
          <w:lang w:val="en-US"/>
        </w:rPr>
        <w:t xml:space="preserve">. </w:t>
      </w:r>
      <w:r w:rsidR="009F7635" w:rsidRPr="00F23D9F">
        <w:rPr>
          <w:rFonts w:ascii="Times New Roman" w:hAnsi="Times New Roman" w:cs="Times New Roman"/>
          <w:sz w:val="24"/>
          <w:szCs w:val="24"/>
          <w:lang w:val="en-US"/>
        </w:rPr>
        <w:t xml:space="preserve">Because it can mimic neoplastic pathology of the retina or choroid, its early and correct diagnosis is crucial. We present a case of a CHR-RPE, remarkable for its size and whose diagnosis </w:t>
      </w:r>
      <w:proofErr w:type="gramStart"/>
      <w:r w:rsidR="009F7635" w:rsidRPr="00F23D9F">
        <w:rPr>
          <w:rFonts w:ascii="Times New Roman" w:hAnsi="Times New Roman" w:cs="Times New Roman"/>
          <w:sz w:val="24"/>
          <w:szCs w:val="24"/>
          <w:lang w:val="en-US"/>
        </w:rPr>
        <w:t>was</w:t>
      </w:r>
      <w:proofErr w:type="gramEnd"/>
      <w:r w:rsidR="009F7635" w:rsidRPr="00F23D9F">
        <w:rPr>
          <w:rFonts w:ascii="Times New Roman" w:hAnsi="Times New Roman" w:cs="Times New Roman"/>
          <w:sz w:val="24"/>
          <w:szCs w:val="24"/>
          <w:lang w:val="en-US"/>
        </w:rPr>
        <w:t xml:space="preserve"> based on morphological characteristics of the lesion and typical findings in </w:t>
      </w:r>
      <w:r w:rsidR="00D33F4F" w:rsidRPr="00F23D9F">
        <w:rPr>
          <w:rFonts w:ascii="Times New Roman" w:hAnsi="Times New Roman" w:cs="Times New Roman"/>
          <w:sz w:val="24"/>
          <w:szCs w:val="24"/>
          <w:lang w:val="en-US"/>
        </w:rPr>
        <w:t>ancillary</w:t>
      </w:r>
      <w:r w:rsidR="009F7635" w:rsidRPr="00F23D9F">
        <w:rPr>
          <w:rFonts w:ascii="Times New Roman" w:hAnsi="Times New Roman" w:cs="Times New Roman"/>
          <w:sz w:val="24"/>
          <w:szCs w:val="24"/>
          <w:lang w:val="en-US"/>
        </w:rPr>
        <w:t xml:space="preserve"> diagnostic exams</w:t>
      </w:r>
      <w:r w:rsidR="00D33F4F" w:rsidRPr="00F23D9F">
        <w:rPr>
          <w:rFonts w:ascii="Times New Roman" w:hAnsi="Times New Roman" w:cs="Times New Roman"/>
          <w:sz w:val="24"/>
          <w:szCs w:val="24"/>
          <w:lang w:val="en-US"/>
        </w:rPr>
        <w:t>.</w:t>
      </w:r>
    </w:p>
    <w:p w14:paraId="2B9E8980" w14:textId="77777777" w:rsidR="00144087" w:rsidRPr="00F23D9F" w:rsidRDefault="00144087" w:rsidP="00F23D9F">
      <w:pPr>
        <w:spacing w:line="480" w:lineRule="auto"/>
        <w:rPr>
          <w:rFonts w:ascii="Times New Roman" w:hAnsi="Times New Roman" w:cs="Times New Roman"/>
          <w:sz w:val="24"/>
          <w:szCs w:val="24"/>
          <w:lang w:val="en-US"/>
        </w:rPr>
      </w:pPr>
    </w:p>
    <w:p w14:paraId="7C0DAF37" w14:textId="77777777" w:rsidR="00DD5F1A" w:rsidRPr="00F23D9F" w:rsidRDefault="00DD5F1A" w:rsidP="00F23D9F">
      <w:pPr>
        <w:spacing w:line="480" w:lineRule="auto"/>
        <w:rPr>
          <w:rFonts w:ascii="Times New Roman" w:hAnsi="Times New Roman" w:cs="Times New Roman"/>
          <w:b/>
          <w:sz w:val="24"/>
          <w:szCs w:val="24"/>
          <w:lang w:val="en-US"/>
        </w:rPr>
        <w:sectPr w:rsidR="00DD5F1A" w:rsidRPr="00F23D9F" w:rsidSect="00F23D9F">
          <w:type w:val="continuous"/>
          <w:pgSz w:w="11906" w:h="16838"/>
          <w:pgMar w:top="1440" w:right="1418" w:bottom="1440" w:left="1418" w:header="709" w:footer="709" w:gutter="0"/>
          <w:cols w:space="567"/>
          <w:docGrid w:linePitch="360"/>
        </w:sectPr>
      </w:pPr>
    </w:p>
    <w:p w14:paraId="3407C844" w14:textId="77777777" w:rsidR="00096EFE" w:rsidRPr="00F23D9F" w:rsidRDefault="009F7635" w:rsidP="00F23D9F">
      <w:pPr>
        <w:spacing w:line="480" w:lineRule="auto"/>
        <w:rPr>
          <w:rFonts w:ascii="Times New Roman" w:hAnsi="Times New Roman" w:cs="Times New Roman"/>
          <w:b/>
          <w:sz w:val="24"/>
          <w:szCs w:val="24"/>
          <w:lang w:val="en-US"/>
        </w:rPr>
      </w:pPr>
      <w:r w:rsidRPr="00F23D9F">
        <w:rPr>
          <w:rFonts w:ascii="Times New Roman" w:hAnsi="Times New Roman" w:cs="Times New Roman"/>
          <w:b/>
          <w:sz w:val="24"/>
          <w:szCs w:val="24"/>
          <w:lang w:val="en-US"/>
        </w:rPr>
        <w:lastRenderedPageBreak/>
        <w:t>CLINIC</w:t>
      </w:r>
      <w:r w:rsidR="0062248C" w:rsidRPr="00F23D9F">
        <w:rPr>
          <w:rFonts w:ascii="Times New Roman" w:hAnsi="Times New Roman" w:cs="Times New Roman"/>
          <w:b/>
          <w:sz w:val="24"/>
          <w:szCs w:val="24"/>
          <w:lang w:val="en-US"/>
        </w:rPr>
        <w:t>AL</w:t>
      </w:r>
      <w:r w:rsidRPr="00F23D9F">
        <w:rPr>
          <w:rFonts w:ascii="Times New Roman" w:hAnsi="Times New Roman" w:cs="Times New Roman"/>
          <w:b/>
          <w:sz w:val="24"/>
          <w:szCs w:val="24"/>
          <w:lang w:val="en-US"/>
        </w:rPr>
        <w:t xml:space="preserve"> CASE</w:t>
      </w:r>
    </w:p>
    <w:p w14:paraId="299AB923" w14:textId="77777777" w:rsidR="00DD5F1A" w:rsidRDefault="00DD5F1A" w:rsidP="00F23D9F">
      <w:pPr>
        <w:spacing w:line="480" w:lineRule="auto"/>
        <w:rPr>
          <w:rFonts w:ascii="Times New Roman" w:hAnsi="Times New Roman" w:cs="Times New Roman"/>
          <w:b/>
          <w:sz w:val="24"/>
          <w:szCs w:val="24"/>
          <w:lang w:val="en-US"/>
        </w:rPr>
      </w:pPr>
    </w:p>
    <w:p w14:paraId="2FBD44CA" w14:textId="77777777" w:rsidR="001945BC" w:rsidRPr="00F23D9F" w:rsidRDefault="001945BC" w:rsidP="00F23D9F">
      <w:pPr>
        <w:spacing w:line="480" w:lineRule="auto"/>
        <w:rPr>
          <w:rFonts w:ascii="Times New Roman" w:hAnsi="Times New Roman" w:cs="Times New Roman"/>
          <w:b/>
          <w:sz w:val="24"/>
          <w:szCs w:val="24"/>
          <w:lang w:val="en-US"/>
        </w:rPr>
        <w:sectPr w:rsidR="001945BC" w:rsidRPr="00F23D9F" w:rsidSect="00F23D9F">
          <w:type w:val="continuous"/>
          <w:pgSz w:w="11906" w:h="16838"/>
          <w:pgMar w:top="1440" w:right="1418" w:bottom="1440" w:left="1418" w:header="709" w:footer="709" w:gutter="0"/>
          <w:cols w:space="567"/>
          <w:docGrid w:linePitch="360"/>
        </w:sectPr>
      </w:pPr>
    </w:p>
    <w:p w14:paraId="0B04C164" w14:textId="77777777" w:rsidR="00C12D45" w:rsidRPr="00F23D9F" w:rsidRDefault="00453938" w:rsidP="00F23D9F">
      <w:pPr>
        <w:spacing w:line="480" w:lineRule="auto"/>
        <w:ind w:firstLine="284"/>
        <w:rPr>
          <w:rFonts w:ascii="Times New Roman" w:hAnsi="Times New Roman" w:cs="Times New Roman"/>
          <w:b/>
          <w:sz w:val="24"/>
          <w:szCs w:val="24"/>
          <w:lang w:val="en-GB"/>
        </w:rPr>
      </w:pPr>
      <w:r w:rsidRPr="00F23D9F">
        <w:rPr>
          <w:rFonts w:ascii="Times New Roman" w:hAnsi="Times New Roman" w:cs="Times New Roman"/>
          <w:sz w:val="24"/>
          <w:szCs w:val="24"/>
          <w:lang w:val="en-GB"/>
        </w:rPr>
        <w:lastRenderedPageBreak/>
        <w:t>A 7 year-old boy was referred to our department due to a divergent strabismus and subnorm</w:t>
      </w:r>
      <w:r w:rsidR="00AE1A25" w:rsidRPr="00F23D9F">
        <w:rPr>
          <w:rFonts w:ascii="Times New Roman" w:hAnsi="Times New Roman" w:cs="Times New Roman"/>
          <w:sz w:val="24"/>
          <w:szCs w:val="24"/>
          <w:lang w:val="en-GB"/>
        </w:rPr>
        <w:t>al vision in his right eye (OD)</w:t>
      </w:r>
      <w:r w:rsidRPr="00F23D9F">
        <w:rPr>
          <w:rFonts w:ascii="Times New Roman" w:hAnsi="Times New Roman" w:cs="Times New Roman"/>
          <w:sz w:val="24"/>
          <w:szCs w:val="24"/>
          <w:lang w:val="en-GB"/>
        </w:rPr>
        <w:t>.</w:t>
      </w:r>
      <w:r w:rsidR="00AE1A25" w:rsidRPr="00F23D9F">
        <w:rPr>
          <w:rFonts w:ascii="Times New Roman" w:hAnsi="Times New Roman" w:cs="Times New Roman"/>
          <w:sz w:val="24"/>
          <w:szCs w:val="24"/>
          <w:lang w:val="en-GB"/>
        </w:rPr>
        <w:t xml:space="preserve"> His gestation and delivery were uneventful and he had no personal or familiar relevant antecedents.</w:t>
      </w:r>
    </w:p>
    <w:p w14:paraId="507BE228" w14:textId="77777777" w:rsidR="00C141D1" w:rsidRDefault="00AE1A25"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 xml:space="preserve">The ophthalmological examination showed visual acuities of 1/10 in OD and 10/10 in the left eye (OS), which did not improve with correction. </w:t>
      </w:r>
      <w:r w:rsidR="00F17524" w:rsidRPr="00F23D9F">
        <w:rPr>
          <w:rFonts w:ascii="Times New Roman" w:hAnsi="Times New Roman" w:cs="Times New Roman"/>
          <w:sz w:val="24"/>
          <w:szCs w:val="24"/>
          <w:lang w:val="en-GB"/>
        </w:rPr>
        <w:t xml:space="preserve"> </w:t>
      </w:r>
      <w:r w:rsidR="00797339" w:rsidRPr="00F23D9F">
        <w:rPr>
          <w:rFonts w:ascii="Times New Roman" w:hAnsi="Times New Roman" w:cs="Times New Roman"/>
          <w:sz w:val="24"/>
          <w:szCs w:val="24"/>
          <w:lang w:val="en-GB"/>
        </w:rPr>
        <w:t>Ocular movements were preserved and</w:t>
      </w:r>
      <w:r w:rsidR="00762F96" w:rsidRPr="00F23D9F">
        <w:rPr>
          <w:rFonts w:ascii="Times New Roman" w:hAnsi="Times New Roman" w:cs="Times New Roman"/>
          <w:sz w:val="24"/>
          <w:szCs w:val="24"/>
          <w:lang w:val="en-GB"/>
        </w:rPr>
        <w:t xml:space="preserve"> an </w:t>
      </w:r>
      <w:proofErr w:type="spellStart"/>
      <w:r w:rsidR="00762F96" w:rsidRPr="00F23D9F">
        <w:rPr>
          <w:rFonts w:ascii="Times New Roman" w:hAnsi="Times New Roman" w:cs="Times New Roman"/>
          <w:sz w:val="24"/>
          <w:szCs w:val="24"/>
          <w:lang w:val="en-GB"/>
        </w:rPr>
        <w:t>exotropia</w:t>
      </w:r>
      <w:proofErr w:type="spellEnd"/>
      <w:r w:rsidR="00762F96" w:rsidRPr="00F23D9F">
        <w:rPr>
          <w:rFonts w:ascii="Times New Roman" w:hAnsi="Times New Roman" w:cs="Times New Roman"/>
          <w:sz w:val="24"/>
          <w:szCs w:val="24"/>
          <w:lang w:val="en-GB"/>
        </w:rPr>
        <w:t xml:space="preserve"> of variable magnitude</w:t>
      </w:r>
      <w:r w:rsidR="00797339" w:rsidRPr="00F23D9F">
        <w:rPr>
          <w:rFonts w:ascii="Times New Roman" w:hAnsi="Times New Roman" w:cs="Times New Roman"/>
          <w:sz w:val="24"/>
          <w:szCs w:val="24"/>
          <w:lang w:val="en-GB"/>
        </w:rPr>
        <w:t xml:space="preserve"> was present in OD. </w:t>
      </w:r>
      <w:proofErr w:type="spellStart"/>
      <w:r w:rsidR="00797339" w:rsidRPr="00F23D9F">
        <w:rPr>
          <w:rFonts w:ascii="Times New Roman" w:hAnsi="Times New Roman" w:cs="Times New Roman"/>
          <w:sz w:val="24"/>
          <w:szCs w:val="24"/>
          <w:lang w:val="en-GB"/>
        </w:rPr>
        <w:t>Biomicroscopy</w:t>
      </w:r>
      <w:proofErr w:type="spellEnd"/>
      <w:r w:rsidR="00797339" w:rsidRPr="00F23D9F">
        <w:rPr>
          <w:rFonts w:ascii="Times New Roman" w:hAnsi="Times New Roman" w:cs="Times New Roman"/>
          <w:sz w:val="24"/>
          <w:szCs w:val="24"/>
          <w:lang w:val="en-GB"/>
        </w:rPr>
        <w:t xml:space="preserve"> was </w:t>
      </w:r>
      <w:r w:rsidR="00C62D4B" w:rsidRPr="00F23D9F">
        <w:rPr>
          <w:rFonts w:ascii="Times New Roman" w:hAnsi="Times New Roman" w:cs="Times New Roman"/>
          <w:sz w:val="24"/>
          <w:szCs w:val="24"/>
          <w:lang w:val="en-GB"/>
        </w:rPr>
        <w:t>normal</w:t>
      </w:r>
      <w:r w:rsidR="00F17524" w:rsidRPr="00F23D9F">
        <w:rPr>
          <w:rFonts w:ascii="Times New Roman" w:hAnsi="Times New Roman" w:cs="Times New Roman"/>
          <w:sz w:val="24"/>
          <w:szCs w:val="24"/>
          <w:lang w:val="en-GB"/>
        </w:rPr>
        <w:t xml:space="preserve"> </w:t>
      </w:r>
      <w:r w:rsidR="00797339" w:rsidRPr="00F23D9F">
        <w:rPr>
          <w:rFonts w:ascii="Times New Roman" w:hAnsi="Times New Roman" w:cs="Times New Roman"/>
          <w:sz w:val="24"/>
          <w:szCs w:val="24"/>
          <w:lang w:val="en-GB"/>
        </w:rPr>
        <w:lastRenderedPageBreak/>
        <w:t>and the intraocular pressures were 13mmHg bilaterally</w:t>
      </w:r>
      <w:r w:rsidR="00F17524" w:rsidRPr="00F23D9F">
        <w:rPr>
          <w:rFonts w:ascii="Times New Roman" w:hAnsi="Times New Roman" w:cs="Times New Roman"/>
          <w:sz w:val="24"/>
          <w:szCs w:val="24"/>
          <w:lang w:val="en-GB"/>
        </w:rPr>
        <w:t xml:space="preserve">. </w:t>
      </w:r>
      <w:r w:rsidR="00797339" w:rsidRPr="00F23D9F">
        <w:rPr>
          <w:rFonts w:ascii="Times New Roman" w:hAnsi="Times New Roman" w:cs="Times New Roman"/>
          <w:sz w:val="24"/>
          <w:szCs w:val="24"/>
          <w:lang w:val="en-GB"/>
        </w:rPr>
        <w:t xml:space="preserve">While the OS </w:t>
      </w:r>
      <w:proofErr w:type="spellStart"/>
      <w:r w:rsidR="00797339" w:rsidRPr="00F23D9F">
        <w:rPr>
          <w:rFonts w:ascii="Times New Roman" w:hAnsi="Times New Roman" w:cs="Times New Roman"/>
          <w:sz w:val="24"/>
          <w:szCs w:val="24"/>
          <w:lang w:val="en-GB"/>
        </w:rPr>
        <w:t>fundocopy</w:t>
      </w:r>
      <w:proofErr w:type="spellEnd"/>
      <w:r w:rsidR="00797339" w:rsidRPr="00F23D9F">
        <w:rPr>
          <w:rFonts w:ascii="Times New Roman" w:hAnsi="Times New Roman" w:cs="Times New Roman"/>
          <w:sz w:val="24"/>
          <w:szCs w:val="24"/>
          <w:lang w:val="en-GB"/>
        </w:rPr>
        <w:t xml:space="preserve"> was normal, in </w:t>
      </w:r>
      <w:r w:rsidR="00D52E53" w:rsidRPr="00F23D9F">
        <w:rPr>
          <w:rFonts w:ascii="Times New Roman" w:hAnsi="Times New Roman" w:cs="Times New Roman"/>
          <w:sz w:val="24"/>
          <w:szCs w:val="24"/>
          <w:lang w:val="en-GB"/>
        </w:rPr>
        <w:t xml:space="preserve">the </w:t>
      </w:r>
      <w:r w:rsidR="00797339" w:rsidRPr="00F23D9F">
        <w:rPr>
          <w:rFonts w:ascii="Times New Roman" w:hAnsi="Times New Roman" w:cs="Times New Roman"/>
          <w:sz w:val="24"/>
          <w:szCs w:val="24"/>
          <w:lang w:val="en-GB"/>
        </w:rPr>
        <w:t xml:space="preserve">OD revealed a </w:t>
      </w:r>
      <w:r w:rsidR="00D52E53" w:rsidRPr="00F23D9F">
        <w:rPr>
          <w:rFonts w:ascii="Times New Roman" w:hAnsi="Times New Roman" w:cs="Times New Roman"/>
          <w:sz w:val="24"/>
          <w:szCs w:val="24"/>
          <w:lang w:val="en-GB"/>
        </w:rPr>
        <w:t xml:space="preserve">slightly elevated </w:t>
      </w:r>
      <w:r w:rsidR="00797339" w:rsidRPr="00F23D9F">
        <w:rPr>
          <w:rFonts w:ascii="Times New Roman" w:hAnsi="Times New Roman" w:cs="Times New Roman"/>
          <w:sz w:val="24"/>
          <w:szCs w:val="24"/>
          <w:lang w:val="en-GB"/>
        </w:rPr>
        <w:t xml:space="preserve">lesion with approximately 12x11mm, </w:t>
      </w:r>
      <w:proofErr w:type="spellStart"/>
      <w:r w:rsidR="00797339" w:rsidRPr="00F23D9F">
        <w:rPr>
          <w:rFonts w:ascii="Times New Roman" w:hAnsi="Times New Roman" w:cs="Times New Roman"/>
          <w:sz w:val="24"/>
          <w:szCs w:val="24"/>
          <w:lang w:val="en-GB"/>
        </w:rPr>
        <w:t>centered</w:t>
      </w:r>
      <w:proofErr w:type="spellEnd"/>
      <w:r w:rsidR="00797339" w:rsidRPr="00F23D9F">
        <w:rPr>
          <w:rFonts w:ascii="Times New Roman" w:hAnsi="Times New Roman" w:cs="Times New Roman"/>
          <w:sz w:val="24"/>
          <w:szCs w:val="24"/>
          <w:lang w:val="en-GB"/>
        </w:rPr>
        <w:t xml:space="preserve"> on the macula and extending to the mid-periphery, including the optic disk, with a blue-</w:t>
      </w:r>
      <w:proofErr w:type="spellStart"/>
      <w:r w:rsidR="00797339" w:rsidRPr="00F23D9F">
        <w:rPr>
          <w:rFonts w:ascii="Times New Roman" w:hAnsi="Times New Roman" w:cs="Times New Roman"/>
          <w:sz w:val="24"/>
          <w:szCs w:val="24"/>
          <w:lang w:val="en-GB"/>
        </w:rPr>
        <w:t>gray</w:t>
      </w:r>
      <w:proofErr w:type="spellEnd"/>
      <w:r w:rsidR="00797339" w:rsidRPr="00F23D9F">
        <w:rPr>
          <w:rFonts w:ascii="Times New Roman" w:hAnsi="Times New Roman" w:cs="Times New Roman"/>
          <w:sz w:val="24"/>
          <w:szCs w:val="24"/>
          <w:lang w:val="en-GB"/>
        </w:rPr>
        <w:t xml:space="preserve"> hue and almost completely covered by </w:t>
      </w:r>
      <w:proofErr w:type="spellStart"/>
      <w:r w:rsidR="00797339" w:rsidRPr="00F23D9F">
        <w:rPr>
          <w:rFonts w:ascii="Times New Roman" w:hAnsi="Times New Roman" w:cs="Times New Roman"/>
          <w:sz w:val="24"/>
          <w:szCs w:val="24"/>
          <w:lang w:val="en-GB"/>
        </w:rPr>
        <w:t>fibroglial</w:t>
      </w:r>
      <w:proofErr w:type="spellEnd"/>
      <w:r w:rsidR="00797339" w:rsidRPr="00F23D9F">
        <w:rPr>
          <w:rFonts w:ascii="Times New Roman" w:hAnsi="Times New Roman" w:cs="Times New Roman"/>
          <w:sz w:val="24"/>
          <w:szCs w:val="24"/>
          <w:lang w:val="en-GB"/>
        </w:rPr>
        <w:t xml:space="preserve"> tissue.</w:t>
      </w:r>
      <w:r w:rsidR="00D52E53" w:rsidRPr="00F23D9F">
        <w:rPr>
          <w:rFonts w:ascii="Times New Roman" w:hAnsi="Times New Roman" w:cs="Times New Roman"/>
          <w:sz w:val="24"/>
          <w:szCs w:val="24"/>
          <w:lang w:val="en-GB"/>
        </w:rPr>
        <w:t xml:space="preserve"> The central vessels were tortuous an</w:t>
      </w:r>
      <w:r w:rsidR="00D33F4F" w:rsidRPr="00F23D9F">
        <w:rPr>
          <w:rFonts w:ascii="Times New Roman" w:hAnsi="Times New Roman" w:cs="Times New Roman"/>
          <w:sz w:val="24"/>
          <w:szCs w:val="24"/>
          <w:lang w:val="en-GB"/>
        </w:rPr>
        <w:t>d the peripherals were straight.</w:t>
      </w:r>
      <w:r w:rsidR="00D52E53" w:rsidRPr="00F23D9F">
        <w:rPr>
          <w:rFonts w:ascii="Times New Roman" w:hAnsi="Times New Roman" w:cs="Times New Roman"/>
          <w:sz w:val="24"/>
          <w:szCs w:val="24"/>
          <w:lang w:val="en-US"/>
        </w:rPr>
        <w:t xml:space="preserve"> </w:t>
      </w:r>
      <w:r w:rsidR="00D52E53" w:rsidRPr="00F23D9F">
        <w:rPr>
          <w:rFonts w:ascii="Times New Roman" w:hAnsi="Times New Roman" w:cs="Times New Roman"/>
          <w:sz w:val="24"/>
          <w:szCs w:val="24"/>
          <w:lang w:val="en-GB"/>
        </w:rPr>
        <w:t xml:space="preserve">The macula had a fibrotic pucker with nasal dragging of approximately 700μm and macular </w:t>
      </w:r>
      <w:proofErr w:type="spellStart"/>
      <w:r w:rsidR="00D52E53" w:rsidRPr="00F23D9F">
        <w:rPr>
          <w:rFonts w:ascii="Times New Roman" w:hAnsi="Times New Roman" w:cs="Times New Roman"/>
          <w:sz w:val="24"/>
          <w:szCs w:val="24"/>
          <w:lang w:val="en-GB"/>
        </w:rPr>
        <w:t>edema</w:t>
      </w:r>
      <w:proofErr w:type="spellEnd"/>
      <w:r w:rsidR="00D52E53" w:rsidRPr="00F23D9F">
        <w:rPr>
          <w:rFonts w:ascii="Times New Roman" w:hAnsi="Times New Roman" w:cs="Times New Roman"/>
          <w:sz w:val="24"/>
          <w:szCs w:val="24"/>
          <w:lang w:val="en-GB"/>
        </w:rPr>
        <w:t>.</w:t>
      </w:r>
      <w:r w:rsidR="00C141D1" w:rsidRPr="00F23D9F">
        <w:rPr>
          <w:rFonts w:ascii="Times New Roman" w:hAnsi="Times New Roman" w:cs="Times New Roman"/>
          <w:sz w:val="24"/>
          <w:szCs w:val="24"/>
          <w:lang w:val="en-GB"/>
        </w:rPr>
        <w:t xml:space="preserve"> </w:t>
      </w:r>
      <w:r w:rsidR="00D52E53" w:rsidRPr="00F23D9F">
        <w:rPr>
          <w:rFonts w:ascii="Times New Roman" w:hAnsi="Times New Roman" w:cs="Times New Roman"/>
          <w:sz w:val="24"/>
          <w:szCs w:val="24"/>
          <w:lang w:val="en-GB"/>
        </w:rPr>
        <w:t xml:space="preserve">The limits of the lesion </w:t>
      </w:r>
      <w:r w:rsidR="00D52E53" w:rsidRPr="00F23D9F">
        <w:rPr>
          <w:rFonts w:ascii="Times New Roman" w:hAnsi="Times New Roman" w:cs="Times New Roman"/>
          <w:sz w:val="24"/>
          <w:szCs w:val="24"/>
          <w:lang w:val="en-GB"/>
        </w:rPr>
        <w:lastRenderedPageBreak/>
        <w:t xml:space="preserve">were high, however no apparent </w:t>
      </w:r>
      <w:proofErr w:type="spellStart"/>
      <w:r w:rsidR="00D52E53" w:rsidRPr="00F23D9F">
        <w:rPr>
          <w:rFonts w:ascii="Times New Roman" w:hAnsi="Times New Roman" w:cs="Times New Roman"/>
          <w:sz w:val="24"/>
          <w:szCs w:val="24"/>
          <w:lang w:val="en-GB"/>
        </w:rPr>
        <w:t>tractional</w:t>
      </w:r>
      <w:proofErr w:type="spellEnd"/>
      <w:r w:rsidR="00D52E53" w:rsidRPr="00F23D9F">
        <w:rPr>
          <w:rFonts w:ascii="Times New Roman" w:hAnsi="Times New Roman" w:cs="Times New Roman"/>
          <w:sz w:val="24"/>
          <w:szCs w:val="24"/>
          <w:lang w:val="en-GB"/>
        </w:rPr>
        <w:t xml:space="preserve"> detachment was present in the transition to the surrounding retina </w:t>
      </w:r>
      <w:r w:rsidR="00D52E53" w:rsidRPr="00F23D9F">
        <w:rPr>
          <w:rFonts w:ascii="Times New Roman" w:hAnsi="Times New Roman" w:cs="Times New Roman"/>
          <w:color w:val="4F81BD" w:themeColor="accent1"/>
          <w:sz w:val="24"/>
          <w:szCs w:val="24"/>
          <w:lang w:val="en-GB"/>
        </w:rPr>
        <w:t>(Fig.</w:t>
      </w:r>
      <w:r w:rsidR="00C141D1" w:rsidRPr="00F23D9F">
        <w:rPr>
          <w:rFonts w:ascii="Times New Roman" w:hAnsi="Times New Roman" w:cs="Times New Roman"/>
          <w:color w:val="4F81BD" w:themeColor="accent1"/>
          <w:sz w:val="24"/>
          <w:szCs w:val="24"/>
          <w:lang w:val="en-GB"/>
        </w:rPr>
        <w:t xml:space="preserve"> 1)</w:t>
      </w:r>
      <w:r w:rsidR="00C141D1" w:rsidRPr="00F23D9F">
        <w:rPr>
          <w:rFonts w:ascii="Times New Roman" w:hAnsi="Times New Roman" w:cs="Times New Roman"/>
          <w:sz w:val="24"/>
          <w:szCs w:val="24"/>
          <w:lang w:val="en-GB"/>
        </w:rPr>
        <w:t>.</w:t>
      </w:r>
    </w:p>
    <w:p w14:paraId="3BA007A7" w14:textId="77777777" w:rsidR="00374589" w:rsidRDefault="00374589" w:rsidP="00F23D9F">
      <w:pPr>
        <w:spacing w:line="480" w:lineRule="auto"/>
        <w:ind w:firstLine="284"/>
        <w:rPr>
          <w:rFonts w:ascii="Times New Roman" w:hAnsi="Times New Roman" w:cs="Times New Roman"/>
          <w:sz w:val="24"/>
          <w:szCs w:val="24"/>
          <w:lang w:val="en-GB"/>
        </w:rPr>
      </w:pPr>
    </w:p>
    <w:p w14:paraId="05525375" w14:textId="77777777" w:rsidR="00374589" w:rsidRDefault="00374589" w:rsidP="00374589">
      <w:pPr>
        <w:spacing w:line="276" w:lineRule="auto"/>
        <w:rPr>
          <w:rFonts w:ascii="Arial" w:hAnsi="Arial" w:cs="Arial"/>
          <w:b/>
          <w:color w:val="0070C0"/>
          <w:sz w:val="18"/>
          <w:szCs w:val="18"/>
        </w:rPr>
      </w:pPr>
    </w:p>
    <w:p w14:paraId="4258756A" w14:textId="77777777" w:rsidR="00374589" w:rsidRPr="009A5923" w:rsidRDefault="00374589" w:rsidP="00374589">
      <w:pPr>
        <w:spacing w:line="276" w:lineRule="auto"/>
        <w:rPr>
          <w:rFonts w:ascii="Arial" w:hAnsi="Arial" w:cs="Arial"/>
          <w:sz w:val="18"/>
          <w:szCs w:val="18"/>
        </w:rPr>
      </w:pPr>
      <w:r>
        <w:rPr>
          <w:rFonts w:ascii="Arial" w:hAnsi="Arial" w:cs="Arial"/>
          <w:b/>
          <w:color w:val="0070C0"/>
          <w:sz w:val="18"/>
          <w:szCs w:val="18"/>
        </w:rPr>
        <w:t>Figure</w:t>
      </w:r>
      <w:r w:rsidRPr="009A5923">
        <w:rPr>
          <w:rFonts w:ascii="Arial" w:hAnsi="Arial" w:cs="Arial"/>
          <w:b/>
          <w:color w:val="0070C0"/>
          <w:sz w:val="18"/>
          <w:szCs w:val="18"/>
        </w:rPr>
        <w:t xml:space="preserve"> 1</w:t>
      </w:r>
      <w:r w:rsidRPr="009A5923">
        <w:rPr>
          <w:rFonts w:ascii="Arial" w:hAnsi="Arial" w:cs="Arial"/>
          <w:sz w:val="18"/>
          <w:szCs w:val="18"/>
        </w:rPr>
        <w:t xml:space="preserve"> – </w:t>
      </w:r>
      <w:proofErr w:type="spellStart"/>
      <w:r>
        <w:rPr>
          <w:rFonts w:ascii="Arial" w:hAnsi="Arial" w:cs="Arial"/>
          <w:sz w:val="18"/>
          <w:szCs w:val="18"/>
        </w:rPr>
        <w:t>Fundus</w:t>
      </w:r>
      <w:proofErr w:type="spellEnd"/>
      <w:r>
        <w:rPr>
          <w:rFonts w:ascii="Arial" w:hAnsi="Arial" w:cs="Arial"/>
          <w:sz w:val="18"/>
          <w:szCs w:val="18"/>
        </w:rPr>
        <w:t xml:space="preserve"> </w:t>
      </w:r>
      <w:proofErr w:type="spellStart"/>
      <w:r>
        <w:rPr>
          <w:rFonts w:ascii="Arial" w:hAnsi="Arial" w:cs="Arial"/>
          <w:sz w:val="18"/>
          <w:szCs w:val="18"/>
        </w:rPr>
        <w:t>photography</w:t>
      </w:r>
      <w:proofErr w:type="spellEnd"/>
      <w:r>
        <w:rPr>
          <w:rFonts w:ascii="Arial" w:hAnsi="Arial" w:cs="Arial"/>
          <w:sz w:val="18"/>
          <w:szCs w:val="18"/>
        </w:rPr>
        <w:t xml:space="preserve"> </w:t>
      </w:r>
      <w:proofErr w:type="spellStart"/>
      <w:r>
        <w:rPr>
          <w:rFonts w:ascii="Arial" w:hAnsi="Arial" w:cs="Arial"/>
          <w:sz w:val="18"/>
          <w:szCs w:val="18"/>
        </w:rPr>
        <w:t>of</w:t>
      </w:r>
      <w:proofErr w:type="spellEnd"/>
      <w:r>
        <w:rPr>
          <w:rFonts w:ascii="Arial" w:hAnsi="Arial" w:cs="Arial"/>
          <w:sz w:val="18"/>
          <w:szCs w:val="18"/>
        </w:rPr>
        <w:t xml:space="preserve"> </w:t>
      </w:r>
      <w:proofErr w:type="spellStart"/>
      <w:r>
        <w:rPr>
          <w:rFonts w:ascii="Arial" w:hAnsi="Arial" w:cs="Arial"/>
          <w:sz w:val="18"/>
          <w:szCs w:val="18"/>
        </w:rPr>
        <w:t>the</w:t>
      </w:r>
      <w:proofErr w:type="spellEnd"/>
      <w:r>
        <w:rPr>
          <w:rFonts w:ascii="Arial" w:hAnsi="Arial" w:cs="Arial"/>
          <w:sz w:val="18"/>
          <w:szCs w:val="18"/>
        </w:rPr>
        <w:t xml:space="preserve"> OD </w:t>
      </w:r>
      <w:proofErr w:type="spellStart"/>
      <w:r>
        <w:rPr>
          <w:rFonts w:ascii="Arial" w:hAnsi="Arial" w:cs="Arial"/>
          <w:sz w:val="18"/>
          <w:szCs w:val="18"/>
        </w:rPr>
        <w:t>showing</w:t>
      </w:r>
      <w:proofErr w:type="spellEnd"/>
      <w:r>
        <w:rPr>
          <w:rFonts w:ascii="Arial" w:hAnsi="Arial" w:cs="Arial"/>
          <w:sz w:val="18"/>
          <w:szCs w:val="18"/>
        </w:rPr>
        <w:t xml:space="preserve"> a </w:t>
      </w:r>
      <w:r w:rsidRPr="00374589">
        <w:rPr>
          <w:rFonts w:ascii="Arial" w:hAnsi="Arial" w:cs="Arial"/>
          <w:sz w:val="18"/>
          <w:szCs w:val="18"/>
          <w:lang w:val="en-US"/>
        </w:rPr>
        <w:t xml:space="preserve">showing a </w:t>
      </w:r>
      <w:proofErr w:type="spellStart"/>
      <w:r w:rsidRPr="00374589">
        <w:rPr>
          <w:rFonts w:ascii="Arial" w:hAnsi="Arial" w:cs="Arial"/>
          <w:sz w:val="18"/>
          <w:szCs w:val="18"/>
          <w:lang w:val="en-US"/>
        </w:rPr>
        <w:t>tractional</w:t>
      </w:r>
      <w:proofErr w:type="spellEnd"/>
      <w:r w:rsidRPr="00374589">
        <w:rPr>
          <w:rFonts w:ascii="Arial" w:hAnsi="Arial" w:cs="Arial"/>
          <w:sz w:val="18"/>
          <w:szCs w:val="18"/>
          <w:lang w:val="en-US"/>
        </w:rPr>
        <w:t xml:space="preserve"> retinal mass with marked gliosis and vascular tortuosity that extends beyond the boundaries of the posterior pole.</w:t>
      </w:r>
    </w:p>
    <w:p w14:paraId="569D290A" w14:textId="77777777" w:rsidR="009F72A7" w:rsidRPr="00374589" w:rsidRDefault="009F72A7" w:rsidP="00F23D9F">
      <w:pPr>
        <w:spacing w:line="480" w:lineRule="auto"/>
        <w:rPr>
          <w:rFonts w:ascii="Times New Roman" w:hAnsi="Times New Roman" w:cs="Times New Roman"/>
          <w:color w:val="1F497D" w:themeColor="text2"/>
          <w:sz w:val="24"/>
          <w:szCs w:val="24"/>
          <w:lang w:val="en-GB"/>
        </w:rPr>
      </w:pPr>
    </w:p>
    <w:p w14:paraId="663C540D" w14:textId="77777777" w:rsidR="008D5431" w:rsidRPr="00F23D9F" w:rsidRDefault="009F72A7" w:rsidP="00F23D9F">
      <w:pPr>
        <w:spacing w:line="480" w:lineRule="auto"/>
        <w:rPr>
          <w:rFonts w:ascii="Times New Roman" w:hAnsi="Times New Roman" w:cs="Times New Roman"/>
          <w:b/>
          <w:bCs/>
          <w:sz w:val="24"/>
          <w:szCs w:val="24"/>
          <w:lang w:val="en-US"/>
        </w:rPr>
      </w:pPr>
      <w:r w:rsidRPr="00F23D9F">
        <w:rPr>
          <w:rFonts w:ascii="Times New Roman" w:hAnsi="Times New Roman" w:cs="Times New Roman"/>
          <w:b/>
          <w:bCs/>
          <w:sz w:val="24"/>
          <w:szCs w:val="24"/>
          <w:lang w:val="en-US"/>
        </w:rPr>
        <w:t xml:space="preserve">    </w:t>
      </w:r>
      <w:r w:rsidR="00445F33" w:rsidRPr="00F23D9F">
        <w:rPr>
          <w:rFonts w:ascii="Times New Roman" w:hAnsi="Times New Roman" w:cs="Times New Roman"/>
          <w:bCs/>
          <w:sz w:val="24"/>
          <w:szCs w:val="24"/>
          <w:lang w:val="en-GB"/>
        </w:rPr>
        <w:t xml:space="preserve">The lesion was studied with fluorescein angiography (FA), optical coherence tomography (OCT) and ophthalmic ultrasound (US), whose results revealed changes in the OD. FA showed initial blocking of the </w:t>
      </w:r>
      <w:proofErr w:type="spellStart"/>
      <w:r w:rsidR="00445F33" w:rsidRPr="00F23D9F">
        <w:rPr>
          <w:rFonts w:ascii="Times New Roman" w:hAnsi="Times New Roman" w:cs="Times New Roman"/>
          <w:bCs/>
          <w:sz w:val="24"/>
          <w:szCs w:val="24"/>
          <w:lang w:val="en-GB"/>
        </w:rPr>
        <w:t>choroidal</w:t>
      </w:r>
      <w:proofErr w:type="spellEnd"/>
      <w:r w:rsidR="00445F33" w:rsidRPr="00F23D9F">
        <w:rPr>
          <w:rFonts w:ascii="Times New Roman" w:hAnsi="Times New Roman" w:cs="Times New Roman"/>
          <w:bCs/>
          <w:sz w:val="24"/>
          <w:szCs w:val="24"/>
          <w:lang w:val="en-GB"/>
        </w:rPr>
        <w:t xml:space="preserve"> fluorescence, vascular tortuosity</w:t>
      </w:r>
      <w:r w:rsidR="00C738B3" w:rsidRPr="00F23D9F">
        <w:rPr>
          <w:rFonts w:ascii="Times New Roman" w:hAnsi="Times New Roman" w:cs="Times New Roman"/>
          <w:bCs/>
          <w:sz w:val="24"/>
          <w:szCs w:val="24"/>
          <w:lang w:val="en-GB"/>
        </w:rPr>
        <w:t xml:space="preserve">, </w:t>
      </w:r>
      <w:r w:rsidR="00445F33" w:rsidRPr="00F23D9F">
        <w:rPr>
          <w:rFonts w:ascii="Times New Roman" w:hAnsi="Times New Roman" w:cs="Times New Roman"/>
          <w:bCs/>
          <w:sz w:val="24"/>
          <w:szCs w:val="24"/>
          <w:lang w:val="en-GB"/>
        </w:rPr>
        <w:t xml:space="preserve">macular diffusion in intermediate/ late stages, late staining and also moderate peripheral ischemia </w:t>
      </w:r>
      <w:r w:rsidR="00445F33" w:rsidRPr="00F23D9F">
        <w:rPr>
          <w:rFonts w:ascii="Times New Roman" w:hAnsi="Times New Roman" w:cs="Times New Roman"/>
          <w:color w:val="4F81BD" w:themeColor="accent1"/>
          <w:sz w:val="24"/>
          <w:szCs w:val="24"/>
          <w:lang w:val="en-GB"/>
        </w:rPr>
        <w:t>(Fig.</w:t>
      </w:r>
      <w:r w:rsidR="007463CD" w:rsidRPr="00F23D9F">
        <w:rPr>
          <w:rFonts w:ascii="Times New Roman" w:hAnsi="Times New Roman" w:cs="Times New Roman"/>
          <w:color w:val="4F81BD" w:themeColor="accent1"/>
          <w:sz w:val="24"/>
          <w:szCs w:val="24"/>
          <w:lang w:val="en-GB"/>
        </w:rPr>
        <w:t xml:space="preserve"> 2</w:t>
      </w:r>
      <w:r w:rsidR="00D43776" w:rsidRPr="00F23D9F">
        <w:rPr>
          <w:rFonts w:ascii="Times New Roman" w:hAnsi="Times New Roman" w:cs="Times New Roman"/>
          <w:color w:val="4F81BD" w:themeColor="accent1"/>
          <w:sz w:val="24"/>
          <w:szCs w:val="24"/>
          <w:lang w:val="en-GB"/>
        </w:rPr>
        <w:t>A</w:t>
      </w:r>
      <w:r w:rsidR="00D23969" w:rsidRPr="00F23D9F">
        <w:rPr>
          <w:rFonts w:ascii="Times New Roman" w:hAnsi="Times New Roman" w:cs="Times New Roman"/>
          <w:color w:val="4F81BD" w:themeColor="accent1"/>
          <w:sz w:val="24"/>
          <w:szCs w:val="24"/>
          <w:lang w:val="en-GB"/>
        </w:rPr>
        <w:t xml:space="preserve"> and</w:t>
      </w:r>
      <w:r w:rsidR="00390F94" w:rsidRPr="00F23D9F">
        <w:rPr>
          <w:rFonts w:ascii="Times New Roman" w:hAnsi="Times New Roman" w:cs="Times New Roman"/>
          <w:color w:val="4F81BD" w:themeColor="accent1"/>
          <w:sz w:val="24"/>
          <w:szCs w:val="24"/>
          <w:lang w:val="en-GB"/>
        </w:rPr>
        <w:t xml:space="preserve"> 2B</w:t>
      </w:r>
      <w:r w:rsidR="007463CD" w:rsidRPr="00F23D9F">
        <w:rPr>
          <w:rFonts w:ascii="Times New Roman" w:hAnsi="Times New Roman" w:cs="Times New Roman"/>
          <w:color w:val="4F81BD" w:themeColor="accent1"/>
          <w:sz w:val="24"/>
          <w:szCs w:val="24"/>
          <w:lang w:val="en-GB"/>
        </w:rPr>
        <w:t>)</w:t>
      </w:r>
      <w:r w:rsidR="007463CD" w:rsidRPr="00F23D9F">
        <w:rPr>
          <w:rFonts w:ascii="Times New Roman" w:hAnsi="Times New Roman" w:cs="Times New Roman"/>
          <w:sz w:val="24"/>
          <w:szCs w:val="24"/>
          <w:lang w:val="en-GB"/>
        </w:rPr>
        <w:t>.</w:t>
      </w:r>
    </w:p>
    <w:p w14:paraId="33715462" w14:textId="77777777" w:rsidR="00BC1B32" w:rsidRPr="00F23D9F" w:rsidRDefault="00374589" w:rsidP="00F23D9F">
      <w:pPr>
        <w:spacing w:line="480" w:lineRule="auto"/>
        <w:ind w:firstLine="284"/>
        <w:rPr>
          <w:rFonts w:ascii="Times New Roman" w:hAnsi="Times New Roman" w:cs="Times New Roman"/>
          <w:sz w:val="24"/>
          <w:szCs w:val="24"/>
          <w:lang w:val="en-GB"/>
        </w:rPr>
      </w:pPr>
      <w:r>
        <w:rPr>
          <w:rFonts w:ascii="Times New Roman" w:hAnsi="Times New Roman" w:cs="Times New Roman"/>
          <w:noProof/>
          <w:color w:val="1F497D" w:themeColor="text2"/>
          <w:sz w:val="24"/>
          <w:szCs w:val="24"/>
          <w:lang w:val="en-US"/>
        </w:rPr>
        <w:lastRenderedPageBreak/>
        <w:drawing>
          <wp:anchor distT="0" distB="0" distL="114300" distR="114300" simplePos="0" relativeHeight="251658240" behindDoc="0" locked="0" layoutInCell="1" allowOverlap="1" wp14:anchorId="7D504F0C" wp14:editId="0CF5858F">
            <wp:simplePos x="0" y="0"/>
            <wp:positionH relativeFrom="column">
              <wp:posOffset>0</wp:posOffset>
            </wp:positionH>
            <wp:positionV relativeFrom="paragraph">
              <wp:posOffset>-4731385</wp:posOffset>
            </wp:positionV>
            <wp:extent cx="2699385" cy="2393950"/>
            <wp:effectExtent l="0" t="0" r="0" b="0"/>
            <wp:wrapTight wrapText="bothSides">
              <wp:wrapPolygon edited="0">
                <wp:start x="0" y="0"/>
                <wp:lineTo x="0" y="21314"/>
                <wp:lineTo x="21341" y="21314"/>
                <wp:lineTo x="213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a.jpg"/>
                    <pic:cNvPicPr/>
                  </pic:nvPicPr>
                  <pic:blipFill>
                    <a:blip r:embed="rId10">
                      <a:extLst>
                        <a:ext uri="{28A0092B-C50C-407E-A947-70E740481C1C}">
                          <a14:useLocalDpi xmlns:a14="http://schemas.microsoft.com/office/drawing/2010/main" val="0"/>
                        </a:ext>
                      </a:extLst>
                    </a:blip>
                    <a:stretch>
                      <a:fillRect/>
                    </a:stretch>
                  </pic:blipFill>
                  <pic:spPr>
                    <a:xfrm>
                      <a:off x="0" y="0"/>
                      <a:ext cx="2699385" cy="239395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F5A56" w:rsidRPr="00F23D9F">
        <w:rPr>
          <w:rFonts w:ascii="Times New Roman" w:hAnsi="Times New Roman" w:cs="Times New Roman"/>
          <w:sz w:val="24"/>
          <w:szCs w:val="24"/>
          <w:lang w:val="en-GB"/>
        </w:rPr>
        <w:t>The OCT (Copernicus, SOCT) reve</w:t>
      </w:r>
      <w:r w:rsidR="00DF5A7F" w:rsidRPr="00F23D9F">
        <w:rPr>
          <w:rFonts w:ascii="Times New Roman" w:hAnsi="Times New Roman" w:cs="Times New Roman"/>
          <w:sz w:val="24"/>
          <w:szCs w:val="24"/>
          <w:lang w:val="en-GB"/>
        </w:rPr>
        <w:t xml:space="preserve">aled an </w:t>
      </w:r>
      <w:proofErr w:type="spellStart"/>
      <w:r w:rsidR="00DF5A7F" w:rsidRPr="00F23D9F">
        <w:rPr>
          <w:rFonts w:ascii="Times New Roman" w:hAnsi="Times New Roman" w:cs="Times New Roman"/>
          <w:sz w:val="24"/>
          <w:szCs w:val="24"/>
          <w:lang w:val="en-GB"/>
        </w:rPr>
        <w:t>epiretinal</w:t>
      </w:r>
      <w:proofErr w:type="spellEnd"/>
      <w:r w:rsidR="00DF5A7F" w:rsidRPr="00F23D9F">
        <w:rPr>
          <w:rFonts w:ascii="Times New Roman" w:hAnsi="Times New Roman" w:cs="Times New Roman"/>
          <w:sz w:val="24"/>
          <w:szCs w:val="24"/>
          <w:lang w:val="en-GB"/>
        </w:rPr>
        <w:t xml:space="preserve"> membrane (ERM</w:t>
      </w:r>
      <w:r w:rsidR="00CF5A56" w:rsidRPr="00F23D9F">
        <w:rPr>
          <w:rFonts w:ascii="Times New Roman" w:hAnsi="Times New Roman" w:cs="Times New Roman"/>
          <w:sz w:val="24"/>
          <w:szCs w:val="24"/>
          <w:lang w:val="en-GB"/>
        </w:rPr>
        <w:t xml:space="preserve">) with macular traction conditioning folds and retinal </w:t>
      </w:r>
      <w:proofErr w:type="spellStart"/>
      <w:r w:rsidR="00CF5A56" w:rsidRPr="00F23D9F">
        <w:rPr>
          <w:rFonts w:ascii="Times New Roman" w:hAnsi="Times New Roman" w:cs="Times New Roman"/>
          <w:sz w:val="24"/>
          <w:szCs w:val="24"/>
          <w:lang w:val="en-GB"/>
        </w:rPr>
        <w:t>striae</w:t>
      </w:r>
      <w:proofErr w:type="spellEnd"/>
      <w:r w:rsidR="00CF5A56" w:rsidRPr="00F23D9F">
        <w:rPr>
          <w:rFonts w:ascii="Times New Roman" w:hAnsi="Times New Roman" w:cs="Times New Roman"/>
          <w:sz w:val="24"/>
          <w:szCs w:val="24"/>
          <w:lang w:val="en-GB"/>
        </w:rPr>
        <w:t xml:space="preserve">, </w:t>
      </w:r>
      <w:proofErr w:type="spellStart"/>
      <w:r w:rsidR="00CF5A56" w:rsidRPr="00F23D9F">
        <w:rPr>
          <w:rFonts w:ascii="Times New Roman" w:hAnsi="Times New Roman" w:cs="Times New Roman"/>
          <w:sz w:val="24"/>
          <w:szCs w:val="24"/>
          <w:lang w:val="en-GB"/>
        </w:rPr>
        <w:t>hiperreflectivity</w:t>
      </w:r>
      <w:proofErr w:type="spellEnd"/>
      <w:r w:rsidR="00CF5A56" w:rsidRPr="00F23D9F">
        <w:rPr>
          <w:rFonts w:ascii="Times New Roman" w:hAnsi="Times New Roman" w:cs="Times New Roman"/>
          <w:sz w:val="24"/>
          <w:szCs w:val="24"/>
          <w:lang w:val="en-GB"/>
        </w:rPr>
        <w:t xml:space="preserve"> of the inner retina with posterior shadowing effect, important </w:t>
      </w:r>
      <w:proofErr w:type="spellStart"/>
      <w:r w:rsidR="00CF5A56" w:rsidRPr="00F23D9F">
        <w:rPr>
          <w:rFonts w:ascii="Times New Roman" w:hAnsi="Times New Roman" w:cs="Times New Roman"/>
          <w:sz w:val="24"/>
          <w:szCs w:val="24"/>
          <w:lang w:val="en-GB"/>
        </w:rPr>
        <w:t>cytoarchitectural</w:t>
      </w:r>
      <w:proofErr w:type="spellEnd"/>
      <w:r w:rsidR="00CF5A56" w:rsidRPr="00F23D9F">
        <w:rPr>
          <w:rFonts w:ascii="Times New Roman" w:hAnsi="Times New Roman" w:cs="Times New Roman"/>
          <w:sz w:val="24"/>
          <w:szCs w:val="24"/>
          <w:lang w:val="en-GB"/>
        </w:rPr>
        <w:t xml:space="preserve"> distortion, macular thickening of 605μm centrally and more than 1000μm next to the arcades and, also, atrophy/irregularity</w:t>
      </w:r>
      <w:r w:rsidR="0022721A" w:rsidRPr="00F23D9F">
        <w:rPr>
          <w:rFonts w:ascii="Times New Roman" w:hAnsi="Times New Roman" w:cs="Times New Roman"/>
          <w:sz w:val="24"/>
          <w:szCs w:val="24"/>
          <w:lang w:val="en-GB"/>
        </w:rPr>
        <w:t xml:space="preserve"> of both RPE and ellipsoid line </w:t>
      </w:r>
      <w:r w:rsidR="001D72DB" w:rsidRPr="00F23D9F">
        <w:rPr>
          <w:rFonts w:ascii="Times New Roman" w:hAnsi="Times New Roman" w:cs="Times New Roman"/>
          <w:color w:val="4F81BD" w:themeColor="accent1"/>
          <w:sz w:val="24"/>
          <w:szCs w:val="24"/>
          <w:lang w:val="en-GB"/>
        </w:rPr>
        <w:t>(Fig.</w:t>
      </w:r>
      <w:r w:rsidR="00390F94" w:rsidRPr="00F23D9F">
        <w:rPr>
          <w:rFonts w:ascii="Times New Roman" w:hAnsi="Times New Roman" w:cs="Times New Roman"/>
          <w:color w:val="4F81BD" w:themeColor="accent1"/>
          <w:sz w:val="24"/>
          <w:szCs w:val="24"/>
          <w:lang w:val="en-GB"/>
        </w:rPr>
        <w:t xml:space="preserve"> 2C</w:t>
      </w:r>
      <w:r w:rsidR="00D43776" w:rsidRPr="00F23D9F">
        <w:rPr>
          <w:rFonts w:ascii="Times New Roman" w:hAnsi="Times New Roman" w:cs="Times New Roman"/>
          <w:color w:val="4F81BD" w:themeColor="accent1"/>
          <w:sz w:val="24"/>
          <w:szCs w:val="24"/>
          <w:lang w:val="en-GB"/>
        </w:rPr>
        <w:t>)</w:t>
      </w:r>
      <w:r w:rsidR="00D43776" w:rsidRPr="00F23D9F">
        <w:rPr>
          <w:rFonts w:ascii="Times New Roman" w:hAnsi="Times New Roman" w:cs="Times New Roman"/>
          <w:sz w:val="24"/>
          <w:szCs w:val="24"/>
          <w:lang w:val="en-GB"/>
        </w:rPr>
        <w:t>.</w:t>
      </w:r>
    </w:p>
    <w:p w14:paraId="1DBF0F64" w14:textId="77777777" w:rsidR="001647D9" w:rsidRPr="00F23D9F" w:rsidRDefault="001D72DB"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 xml:space="preserve">Ophthalmic US revealed, in A-mode, a lesion with a </w:t>
      </w:r>
      <w:proofErr w:type="spellStart"/>
      <w:r w:rsidRPr="00F23D9F">
        <w:rPr>
          <w:rFonts w:ascii="Times New Roman" w:hAnsi="Times New Roman" w:cs="Times New Roman"/>
          <w:sz w:val="24"/>
          <w:szCs w:val="24"/>
          <w:lang w:val="en-GB"/>
        </w:rPr>
        <w:t>hyperreflective</w:t>
      </w:r>
      <w:proofErr w:type="spellEnd"/>
      <w:r w:rsidRPr="00F23D9F">
        <w:rPr>
          <w:rFonts w:ascii="Times New Roman" w:hAnsi="Times New Roman" w:cs="Times New Roman"/>
          <w:sz w:val="24"/>
          <w:szCs w:val="24"/>
          <w:lang w:val="en-GB"/>
        </w:rPr>
        <w:t xml:space="preserve"> retinal peak separated from the </w:t>
      </w:r>
      <w:proofErr w:type="spellStart"/>
      <w:r w:rsidRPr="00F23D9F">
        <w:rPr>
          <w:rFonts w:ascii="Times New Roman" w:hAnsi="Times New Roman" w:cs="Times New Roman"/>
          <w:sz w:val="24"/>
          <w:szCs w:val="24"/>
          <w:lang w:val="en-GB"/>
        </w:rPr>
        <w:t>sclero-choroidal</w:t>
      </w:r>
      <w:proofErr w:type="spellEnd"/>
      <w:r w:rsidRPr="00F23D9F">
        <w:rPr>
          <w:rFonts w:ascii="Times New Roman" w:hAnsi="Times New Roman" w:cs="Times New Roman"/>
          <w:sz w:val="24"/>
          <w:szCs w:val="24"/>
          <w:lang w:val="en-GB"/>
        </w:rPr>
        <w:t xml:space="preserve"> peak by a </w:t>
      </w:r>
      <w:proofErr w:type="spellStart"/>
      <w:r w:rsidRPr="00F23D9F">
        <w:rPr>
          <w:rFonts w:ascii="Times New Roman" w:hAnsi="Times New Roman" w:cs="Times New Roman"/>
          <w:sz w:val="24"/>
          <w:szCs w:val="24"/>
          <w:lang w:val="en-GB"/>
        </w:rPr>
        <w:t>hypoechoic</w:t>
      </w:r>
      <w:proofErr w:type="spellEnd"/>
      <w:r w:rsidRPr="00F23D9F">
        <w:rPr>
          <w:rFonts w:ascii="Times New Roman" w:hAnsi="Times New Roman" w:cs="Times New Roman"/>
          <w:sz w:val="24"/>
          <w:szCs w:val="24"/>
          <w:lang w:val="en-GB"/>
        </w:rPr>
        <w:t xml:space="preserve"> space; and, in B-mode, revealed a lesion confined to the retina, with a uniform elevation and a thicker and </w:t>
      </w:r>
      <w:r w:rsidR="0022721A" w:rsidRPr="00F23D9F">
        <w:rPr>
          <w:rFonts w:ascii="Times New Roman" w:hAnsi="Times New Roman" w:cs="Times New Roman"/>
          <w:sz w:val="24"/>
          <w:szCs w:val="24"/>
          <w:lang w:val="en-GB"/>
        </w:rPr>
        <w:t xml:space="preserve">brighter inner surface </w:t>
      </w:r>
      <w:r w:rsidRPr="00F23D9F">
        <w:rPr>
          <w:rFonts w:ascii="Times New Roman" w:hAnsi="Times New Roman" w:cs="Times New Roman"/>
          <w:color w:val="0070C0"/>
          <w:sz w:val="24"/>
          <w:szCs w:val="24"/>
          <w:lang w:val="en-GB"/>
        </w:rPr>
        <w:t>(Fig.</w:t>
      </w:r>
      <w:r w:rsidR="00390F94" w:rsidRPr="00F23D9F">
        <w:rPr>
          <w:rFonts w:ascii="Times New Roman" w:hAnsi="Times New Roman" w:cs="Times New Roman"/>
          <w:color w:val="0070C0"/>
          <w:sz w:val="24"/>
          <w:szCs w:val="24"/>
          <w:lang w:val="en-GB"/>
        </w:rPr>
        <w:t xml:space="preserve"> 2D)</w:t>
      </w:r>
      <w:r w:rsidR="00390F94" w:rsidRPr="00F23D9F">
        <w:rPr>
          <w:rFonts w:ascii="Times New Roman" w:hAnsi="Times New Roman" w:cs="Times New Roman"/>
          <w:sz w:val="24"/>
          <w:szCs w:val="24"/>
          <w:lang w:val="en-GB"/>
        </w:rPr>
        <w:t>.</w:t>
      </w:r>
    </w:p>
    <w:p w14:paraId="45BE365C" w14:textId="77777777" w:rsidR="00A97DE3" w:rsidRDefault="00A97DE3" w:rsidP="00F23D9F">
      <w:pPr>
        <w:spacing w:line="480" w:lineRule="auto"/>
        <w:ind w:firstLine="284"/>
        <w:rPr>
          <w:rFonts w:ascii="Times New Roman" w:hAnsi="Times New Roman" w:cs="Times New Roman"/>
          <w:sz w:val="24"/>
          <w:szCs w:val="24"/>
          <w:lang w:val="en-US"/>
        </w:rPr>
      </w:pPr>
    </w:p>
    <w:p w14:paraId="0988F67C" w14:textId="77777777" w:rsidR="006C7778" w:rsidRDefault="006C7778" w:rsidP="00F23D9F">
      <w:pPr>
        <w:spacing w:line="480" w:lineRule="auto"/>
        <w:ind w:firstLine="284"/>
        <w:rPr>
          <w:rFonts w:ascii="Times New Roman" w:hAnsi="Times New Roman" w:cs="Times New Roman"/>
          <w:sz w:val="24"/>
          <w:szCs w:val="24"/>
          <w:lang w:val="en-US"/>
        </w:rPr>
      </w:pPr>
    </w:p>
    <w:p w14:paraId="6664A2ED" w14:textId="77777777" w:rsidR="006C7778" w:rsidRDefault="006C7778" w:rsidP="00F23D9F">
      <w:pPr>
        <w:spacing w:line="480" w:lineRule="auto"/>
        <w:ind w:firstLine="284"/>
        <w:rPr>
          <w:rFonts w:ascii="Times New Roman" w:hAnsi="Times New Roman" w:cs="Times New Roman"/>
          <w:sz w:val="24"/>
          <w:szCs w:val="24"/>
          <w:lang w:val="en-US"/>
        </w:rPr>
      </w:pPr>
    </w:p>
    <w:p w14:paraId="3DCB3A8F" w14:textId="77777777" w:rsidR="006C7778" w:rsidRDefault="006C7778" w:rsidP="00F23D9F">
      <w:pPr>
        <w:spacing w:line="480" w:lineRule="auto"/>
        <w:ind w:firstLine="284"/>
        <w:rPr>
          <w:rFonts w:ascii="Times New Roman" w:hAnsi="Times New Roman" w:cs="Times New Roman"/>
          <w:sz w:val="24"/>
          <w:szCs w:val="24"/>
          <w:lang w:val="en-US"/>
        </w:rPr>
      </w:pPr>
    </w:p>
    <w:p w14:paraId="38925F55" w14:textId="77777777" w:rsidR="006C7778" w:rsidRPr="00F23D9F" w:rsidRDefault="006C7778" w:rsidP="00F23D9F">
      <w:pPr>
        <w:spacing w:line="480" w:lineRule="auto"/>
        <w:ind w:firstLine="284"/>
        <w:rPr>
          <w:rFonts w:ascii="Times New Roman" w:hAnsi="Times New Roman" w:cs="Times New Roman"/>
          <w:sz w:val="24"/>
          <w:szCs w:val="24"/>
          <w:lang w:val="en-US"/>
        </w:rPr>
      </w:pPr>
    </w:p>
    <w:p w14:paraId="2D3848C1" w14:textId="77777777" w:rsidR="002A5B13" w:rsidRPr="00F23D9F" w:rsidRDefault="00374589" w:rsidP="00F23D9F">
      <w:pPr>
        <w:spacing w:line="480" w:lineRule="auto"/>
        <w:rPr>
          <w:rFonts w:ascii="Times New Roman" w:hAnsi="Times New Roman" w:cs="Times New Roman"/>
          <w:bCs/>
          <w:sz w:val="24"/>
          <w:szCs w:val="24"/>
          <w:lang w:val="en-US"/>
        </w:rPr>
      </w:pPr>
      <w:r>
        <w:rPr>
          <w:rFonts w:ascii="Times New Roman" w:hAnsi="Times New Roman" w:cs="Times New Roman"/>
          <w:bCs/>
          <w:noProof/>
          <w:sz w:val="24"/>
          <w:szCs w:val="24"/>
          <w:lang w:val="en-US"/>
        </w:rPr>
        <w:lastRenderedPageBreak/>
        <w:drawing>
          <wp:inline distT="0" distB="0" distL="0" distR="0" wp14:anchorId="42117EB7" wp14:editId="3436FC10">
            <wp:extent cx="2699385" cy="2118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jpeg"/>
                    <pic:cNvPicPr/>
                  </pic:nvPicPr>
                  <pic:blipFill>
                    <a:blip r:embed="rId11">
                      <a:extLst>
                        <a:ext uri="{28A0092B-C50C-407E-A947-70E740481C1C}">
                          <a14:useLocalDpi xmlns:a14="http://schemas.microsoft.com/office/drawing/2010/main" val="0"/>
                        </a:ext>
                      </a:extLst>
                    </a:blip>
                    <a:stretch>
                      <a:fillRect/>
                    </a:stretch>
                  </pic:blipFill>
                  <pic:spPr>
                    <a:xfrm>
                      <a:off x="0" y="0"/>
                      <a:ext cx="2699385" cy="2118360"/>
                    </a:xfrm>
                    <a:prstGeom prst="rect">
                      <a:avLst/>
                    </a:prstGeom>
                  </pic:spPr>
                </pic:pic>
              </a:graphicData>
            </a:graphic>
          </wp:inline>
        </w:drawing>
      </w:r>
    </w:p>
    <w:p w14:paraId="4D037867" w14:textId="0F5BB444" w:rsidR="006C7778" w:rsidRPr="006C7778" w:rsidRDefault="006C7778" w:rsidP="006C7778">
      <w:pPr>
        <w:spacing w:line="276" w:lineRule="auto"/>
        <w:rPr>
          <w:rFonts w:ascii="Arial" w:hAnsi="Arial" w:cs="Arial"/>
          <w:b/>
          <w:sz w:val="18"/>
          <w:szCs w:val="18"/>
          <w:lang w:val="en-GB"/>
        </w:rPr>
      </w:pPr>
      <w:r>
        <w:rPr>
          <w:rFonts w:ascii="Arial" w:hAnsi="Arial" w:cs="Arial"/>
          <w:b/>
          <w:color w:val="0070C0"/>
          <w:sz w:val="18"/>
          <w:szCs w:val="18"/>
        </w:rPr>
        <w:t>Figure</w:t>
      </w:r>
      <w:r w:rsidRPr="009A5923">
        <w:rPr>
          <w:rFonts w:ascii="Arial" w:hAnsi="Arial" w:cs="Arial"/>
          <w:b/>
          <w:color w:val="0070C0"/>
          <w:sz w:val="18"/>
          <w:szCs w:val="18"/>
        </w:rPr>
        <w:t xml:space="preserve"> 2</w:t>
      </w:r>
      <w:r w:rsidRPr="009A5923">
        <w:rPr>
          <w:rFonts w:ascii="Arial" w:hAnsi="Arial" w:cs="Arial"/>
          <w:sz w:val="18"/>
          <w:szCs w:val="18"/>
        </w:rPr>
        <w:t xml:space="preserve"> – </w:t>
      </w:r>
      <w:r w:rsidRPr="006C7778">
        <w:rPr>
          <w:rFonts w:ascii="Arial" w:hAnsi="Arial" w:cs="Arial"/>
          <w:sz w:val="18"/>
          <w:szCs w:val="18"/>
          <w:lang w:val="en-GB"/>
        </w:rPr>
        <w:t>Ancillary diagnostic exams of the OD</w:t>
      </w:r>
      <w:r w:rsidR="00BE50EE">
        <w:rPr>
          <w:rFonts w:ascii="Arial" w:hAnsi="Arial" w:cs="Arial"/>
          <w:sz w:val="18"/>
          <w:szCs w:val="18"/>
          <w:lang w:val="en-GB"/>
        </w:rPr>
        <w:t>:</w:t>
      </w:r>
      <w:r w:rsidRPr="006C7778">
        <w:rPr>
          <w:rFonts w:ascii="Arial" w:hAnsi="Arial" w:cs="Arial"/>
          <w:sz w:val="18"/>
          <w:szCs w:val="18"/>
          <w:lang w:val="en-GB"/>
        </w:rPr>
        <w:t xml:space="preserve"> </w:t>
      </w:r>
      <w:r>
        <w:rPr>
          <w:rFonts w:ascii="Arial" w:hAnsi="Arial" w:cs="Arial"/>
          <w:color w:val="0070C0"/>
          <w:sz w:val="18"/>
          <w:szCs w:val="18"/>
          <w:lang w:val="en-GB"/>
        </w:rPr>
        <w:t>A and</w:t>
      </w:r>
      <w:r w:rsidRPr="006C7778">
        <w:rPr>
          <w:rFonts w:ascii="Arial" w:hAnsi="Arial" w:cs="Arial"/>
          <w:color w:val="0070C0"/>
          <w:sz w:val="18"/>
          <w:szCs w:val="18"/>
          <w:lang w:val="en-GB"/>
        </w:rPr>
        <w:t xml:space="preserve"> B-</w:t>
      </w:r>
      <w:r w:rsidRPr="006C7778">
        <w:rPr>
          <w:rFonts w:ascii="Arial" w:hAnsi="Arial" w:cs="Arial"/>
          <w:sz w:val="18"/>
          <w:szCs w:val="18"/>
          <w:lang w:val="en-GB"/>
        </w:rPr>
        <w:t xml:space="preserve"> </w:t>
      </w:r>
      <w:r>
        <w:rPr>
          <w:rFonts w:ascii="Arial" w:hAnsi="Arial" w:cs="Arial"/>
          <w:sz w:val="18"/>
          <w:szCs w:val="18"/>
          <w:lang w:val="en-GB"/>
        </w:rPr>
        <w:t>Fluorescein angiography</w:t>
      </w:r>
      <w:r w:rsidRPr="006C7778">
        <w:rPr>
          <w:rFonts w:ascii="Arial" w:hAnsi="Arial" w:cs="Arial"/>
          <w:sz w:val="18"/>
          <w:szCs w:val="18"/>
          <w:lang w:val="en-GB"/>
        </w:rPr>
        <w:t xml:space="preserve">; </w:t>
      </w:r>
      <w:r w:rsidRPr="006C7778">
        <w:rPr>
          <w:rFonts w:ascii="Arial" w:hAnsi="Arial" w:cs="Arial"/>
          <w:color w:val="0070C0"/>
          <w:sz w:val="18"/>
          <w:szCs w:val="18"/>
          <w:lang w:val="en-GB"/>
        </w:rPr>
        <w:t>B-</w:t>
      </w:r>
      <w:r w:rsidRPr="006C7778">
        <w:rPr>
          <w:rFonts w:ascii="Arial" w:hAnsi="Arial" w:cs="Arial"/>
          <w:sz w:val="18"/>
          <w:szCs w:val="18"/>
          <w:lang w:val="en-GB"/>
        </w:rPr>
        <w:t xml:space="preserve"> OCT (Copernicus, SOCT); </w:t>
      </w:r>
      <w:r w:rsidRPr="006C7778">
        <w:rPr>
          <w:rFonts w:ascii="Arial" w:hAnsi="Arial" w:cs="Arial"/>
          <w:color w:val="0070C0"/>
          <w:sz w:val="18"/>
          <w:szCs w:val="18"/>
          <w:lang w:val="en-GB"/>
        </w:rPr>
        <w:t>D-</w:t>
      </w:r>
      <w:r w:rsidRPr="006C7778">
        <w:rPr>
          <w:rFonts w:ascii="Arial" w:hAnsi="Arial" w:cs="Arial"/>
          <w:sz w:val="18"/>
          <w:szCs w:val="18"/>
          <w:lang w:val="en-GB"/>
        </w:rPr>
        <w:t xml:space="preserve"> </w:t>
      </w:r>
      <w:r>
        <w:rPr>
          <w:rFonts w:ascii="Arial" w:hAnsi="Arial" w:cs="Arial"/>
          <w:sz w:val="18"/>
          <w:szCs w:val="18"/>
          <w:lang w:val="en-GB"/>
        </w:rPr>
        <w:t xml:space="preserve">Ophthalmic ultrasound mode </w:t>
      </w:r>
      <w:r w:rsidRPr="006C7778">
        <w:rPr>
          <w:rFonts w:ascii="Arial" w:hAnsi="Arial" w:cs="Arial"/>
          <w:sz w:val="18"/>
          <w:szCs w:val="18"/>
          <w:lang w:val="en-GB"/>
        </w:rPr>
        <w:t xml:space="preserve">A+B. </w:t>
      </w:r>
    </w:p>
    <w:p w14:paraId="1D17CA63" w14:textId="77777777" w:rsidR="006C7778" w:rsidRDefault="006C7778" w:rsidP="009E2B14">
      <w:pPr>
        <w:spacing w:line="480" w:lineRule="auto"/>
        <w:rPr>
          <w:rFonts w:ascii="Times New Roman" w:hAnsi="Times New Roman" w:cs="Times New Roman"/>
          <w:bCs/>
          <w:sz w:val="24"/>
          <w:szCs w:val="24"/>
          <w:lang w:val="en-GB"/>
        </w:rPr>
      </w:pPr>
    </w:p>
    <w:p w14:paraId="634BEC14" w14:textId="77777777" w:rsidR="00C141D1" w:rsidRPr="00F23D9F" w:rsidRDefault="001D72DB" w:rsidP="00F23D9F">
      <w:pPr>
        <w:spacing w:line="480" w:lineRule="auto"/>
        <w:ind w:firstLine="284"/>
        <w:rPr>
          <w:rFonts w:ascii="Times New Roman" w:hAnsi="Times New Roman" w:cs="Times New Roman"/>
          <w:b/>
          <w:bCs/>
          <w:sz w:val="24"/>
          <w:szCs w:val="24"/>
          <w:lang w:val="en-GB"/>
        </w:rPr>
      </w:pPr>
      <w:r w:rsidRPr="00F23D9F">
        <w:rPr>
          <w:rFonts w:ascii="Times New Roman" w:hAnsi="Times New Roman" w:cs="Times New Roman"/>
          <w:bCs/>
          <w:sz w:val="24"/>
          <w:szCs w:val="24"/>
          <w:lang w:val="en-GB"/>
        </w:rPr>
        <w:t xml:space="preserve">Based on the described findings the diagnosis of a </w:t>
      </w:r>
      <w:r w:rsidR="00C0707D" w:rsidRPr="00F23D9F">
        <w:rPr>
          <w:rFonts w:ascii="Times New Roman" w:hAnsi="Times New Roman" w:cs="Times New Roman"/>
          <w:bCs/>
          <w:sz w:val="24"/>
          <w:szCs w:val="24"/>
          <w:lang w:val="en-GB"/>
        </w:rPr>
        <w:t>CHR-RPE was established</w:t>
      </w:r>
      <w:r w:rsidRPr="00F23D9F">
        <w:rPr>
          <w:rFonts w:ascii="Times New Roman" w:hAnsi="Times New Roman" w:cs="Times New Roman"/>
          <w:bCs/>
          <w:sz w:val="24"/>
          <w:szCs w:val="24"/>
          <w:lang w:val="en-GB"/>
        </w:rPr>
        <w:t xml:space="preserve"> in</w:t>
      </w:r>
      <w:r w:rsidR="00C0707D" w:rsidRPr="00F23D9F">
        <w:rPr>
          <w:rFonts w:ascii="Times New Roman" w:hAnsi="Times New Roman" w:cs="Times New Roman"/>
          <w:bCs/>
          <w:sz w:val="24"/>
          <w:szCs w:val="24"/>
          <w:lang w:val="en-GB"/>
        </w:rPr>
        <w:t xml:space="preserve"> the</w:t>
      </w:r>
      <w:r w:rsidRPr="00F23D9F">
        <w:rPr>
          <w:rFonts w:ascii="Times New Roman" w:hAnsi="Times New Roman" w:cs="Times New Roman"/>
          <w:bCs/>
          <w:sz w:val="24"/>
          <w:szCs w:val="24"/>
          <w:lang w:val="en-GB"/>
        </w:rPr>
        <w:t xml:space="preserve"> OD.</w:t>
      </w:r>
      <w:r w:rsidR="00523B08" w:rsidRPr="00F23D9F">
        <w:rPr>
          <w:rFonts w:ascii="Times New Roman" w:hAnsi="Times New Roman" w:cs="Times New Roman"/>
          <w:bCs/>
          <w:sz w:val="24"/>
          <w:szCs w:val="24"/>
          <w:lang w:val="en-GB"/>
        </w:rPr>
        <w:t xml:space="preserve"> </w:t>
      </w:r>
      <w:r w:rsidR="00C0707D" w:rsidRPr="00F23D9F">
        <w:rPr>
          <w:rFonts w:ascii="Times New Roman" w:hAnsi="Times New Roman" w:cs="Times New Roman"/>
          <w:bCs/>
          <w:sz w:val="24"/>
          <w:szCs w:val="24"/>
          <w:lang w:val="en-GB"/>
        </w:rPr>
        <w:t xml:space="preserve">The study was further completed with a brain magnetic resonance imaging (MRI) that was normal except for a </w:t>
      </w:r>
      <w:proofErr w:type="spellStart"/>
      <w:r w:rsidR="00C0707D" w:rsidRPr="00F23D9F">
        <w:rPr>
          <w:rFonts w:ascii="Times New Roman" w:hAnsi="Times New Roman" w:cs="Times New Roman"/>
          <w:bCs/>
          <w:sz w:val="24"/>
          <w:szCs w:val="24"/>
          <w:lang w:val="en-GB"/>
        </w:rPr>
        <w:t>hypoplastic</w:t>
      </w:r>
      <w:proofErr w:type="spellEnd"/>
      <w:r w:rsidR="00C0707D" w:rsidRPr="00F23D9F">
        <w:rPr>
          <w:rFonts w:ascii="Times New Roman" w:hAnsi="Times New Roman" w:cs="Times New Roman"/>
          <w:bCs/>
          <w:sz w:val="24"/>
          <w:szCs w:val="24"/>
          <w:lang w:val="en-GB"/>
        </w:rPr>
        <w:t xml:space="preserve"> A1 segment of the right middle cerebral artery, with the A2 segment to be filled through the anterior communicating artery.</w:t>
      </w:r>
    </w:p>
    <w:p w14:paraId="72AC9E8B" w14:textId="77777777" w:rsidR="00BA6F6A" w:rsidRDefault="00BA6F6A" w:rsidP="00F23D9F">
      <w:pPr>
        <w:spacing w:line="480" w:lineRule="auto"/>
        <w:ind w:firstLine="284"/>
        <w:rPr>
          <w:rFonts w:ascii="Times New Roman" w:hAnsi="Times New Roman" w:cs="Times New Roman"/>
          <w:bCs/>
          <w:sz w:val="24"/>
          <w:szCs w:val="24"/>
          <w:lang w:val="en-GB"/>
        </w:rPr>
      </w:pPr>
      <w:r w:rsidRPr="00F23D9F">
        <w:rPr>
          <w:rFonts w:ascii="Times New Roman" w:hAnsi="Times New Roman" w:cs="Times New Roman"/>
          <w:bCs/>
          <w:sz w:val="24"/>
          <w:szCs w:val="24"/>
          <w:lang w:val="en-GB"/>
        </w:rPr>
        <w:t>One year later</w:t>
      </w:r>
      <w:r w:rsidR="009909B8" w:rsidRPr="00F23D9F">
        <w:rPr>
          <w:rFonts w:ascii="Times New Roman" w:hAnsi="Times New Roman" w:cs="Times New Roman"/>
          <w:bCs/>
          <w:sz w:val="24"/>
          <w:szCs w:val="24"/>
          <w:lang w:val="en-GB"/>
        </w:rPr>
        <w:t>, the injur</w:t>
      </w:r>
      <w:r w:rsidRPr="00F23D9F">
        <w:rPr>
          <w:rFonts w:ascii="Times New Roman" w:hAnsi="Times New Roman" w:cs="Times New Roman"/>
          <w:bCs/>
          <w:sz w:val="24"/>
          <w:szCs w:val="24"/>
          <w:lang w:val="en-GB"/>
        </w:rPr>
        <w:t>y and the visual acuity remains</w:t>
      </w:r>
      <w:r w:rsidR="009909B8" w:rsidRPr="00F23D9F">
        <w:rPr>
          <w:rFonts w:ascii="Times New Roman" w:hAnsi="Times New Roman" w:cs="Times New Roman"/>
          <w:bCs/>
          <w:sz w:val="24"/>
          <w:szCs w:val="24"/>
          <w:lang w:val="en-GB"/>
        </w:rPr>
        <w:t xml:space="preserve"> stable</w:t>
      </w:r>
      <w:r w:rsidR="00490BF0" w:rsidRPr="00F23D9F">
        <w:rPr>
          <w:rFonts w:ascii="Times New Roman" w:hAnsi="Times New Roman" w:cs="Times New Roman"/>
          <w:bCs/>
          <w:sz w:val="24"/>
          <w:szCs w:val="24"/>
          <w:lang w:val="en-GB"/>
        </w:rPr>
        <w:t>, being t</w:t>
      </w:r>
      <w:r w:rsidR="0022721A" w:rsidRPr="00F23D9F">
        <w:rPr>
          <w:rFonts w:ascii="Times New Roman" w:hAnsi="Times New Roman" w:cs="Times New Roman"/>
          <w:bCs/>
          <w:sz w:val="24"/>
          <w:szCs w:val="24"/>
          <w:lang w:val="en-GB"/>
        </w:rPr>
        <w:t>he child</w:t>
      </w:r>
      <w:r w:rsidR="009909B8" w:rsidRPr="00F23D9F">
        <w:rPr>
          <w:rFonts w:ascii="Times New Roman" w:hAnsi="Times New Roman" w:cs="Times New Roman"/>
          <w:bCs/>
          <w:sz w:val="24"/>
          <w:szCs w:val="24"/>
          <w:lang w:val="en-GB"/>
        </w:rPr>
        <w:t xml:space="preserve"> </w:t>
      </w:r>
      <w:r w:rsidRPr="00F23D9F">
        <w:rPr>
          <w:rFonts w:ascii="Times New Roman" w:hAnsi="Times New Roman" w:cs="Times New Roman"/>
          <w:bCs/>
          <w:sz w:val="24"/>
          <w:szCs w:val="24"/>
          <w:lang w:val="en-GB"/>
        </w:rPr>
        <w:t xml:space="preserve">followed every 6 months in retina consultation. </w:t>
      </w:r>
    </w:p>
    <w:p w14:paraId="634B2E2F" w14:textId="77777777" w:rsidR="001945BC" w:rsidRDefault="001945BC" w:rsidP="00F23D9F">
      <w:pPr>
        <w:spacing w:line="480" w:lineRule="auto"/>
        <w:ind w:firstLine="284"/>
        <w:rPr>
          <w:rFonts w:ascii="Times New Roman" w:hAnsi="Times New Roman" w:cs="Times New Roman"/>
          <w:bCs/>
          <w:sz w:val="24"/>
          <w:szCs w:val="24"/>
          <w:lang w:val="en-GB"/>
        </w:rPr>
      </w:pPr>
    </w:p>
    <w:p w14:paraId="54215B68" w14:textId="77777777" w:rsidR="009E2B14" w:rsidRDefault="009E2B14" w:rsidP="00F23D9F">
      <w:pPr>
        <w:spacing w:line="480" w:lineRule="auto"/>
        <w:ind w:firstLine="284"/>
        <w:rPr>
          <w:rFonts w:ascii="Times New Roman" w:hAnsi="Times New Roman" w:cs="Times New Roman"/>
          <w:bCs/>
          <w:sz w:val="24"/>
          <w:szCs w:val="24"/>
          <w:lang w:val="en-GB"/>
        </w:rPr>
      </w:pPr>
    </w:p>
    <w:p w14:paraId="1EBC83CB" w14:textId="77777777" w:rsidR="009E2B14" w:rsidRPr="00F23D9F" w:rsidRDefault="009E2B14" w:rsidP="00F23D9F">
      <w:pPr>
        <w:spacing w:line="480" w:lineRule="auto"/>
        <w:ind w:firstLine="284"/>
        <w:rPr>
          <w:rFonts w:ascii="Times New Roman" w:hAnsi="Times New Roman" w:cs="Times New Roman"/>
          <w:bCs/>
          <w:sz w:val="24"/>
          <w:szCs w:val="24"/>
          <w:lang w:val="en-GB"/>
        </w:rPr>
      </w:pPr>
    </w:p>
    <w:p w14:paraId="5637AC4C" w14:textId="77777777" w:rsidR="00C73E28" w:rsidRDefault="00110058" w:rsidP="00F23D9F">
      <w:pPr>
        <w:spacing w:line="480" w:lineRule="auto"/>
        <w:rPr>
          <w:rFonts w:ascii="Times New Roman" w:hAnsi="Times New Roman" w:cs="Times New Roman"/>
          <w:b/>
          <w:sz w:val="24"/>
          <w:szCs w:val="24"/>
          <w:lang w:val="en-US"/>
        </w:rPr>
      </w:pPr>
      <w:r w:rsidRPr="00F23D9F">
        <w:rPr>
          <w:rFonts w:ascii="Times New Roman" w:hAnsi="Times New Roman" w:cs="Times New Roman"/>
          <w:b/>
          <w:sz w:val="24"/>
          <w:szCs w:val="24"/>
          <w:lang w:val="en-US"/>
        </w:rPr>
        <w:lastRenderedPageBreak/>
        <w:t>DISCUSSION</w:t>
      </w:r>
    </w:p>
    <w:p w14:paraId="2B41E73C" w14:textId="77777777" w:rsidR="00C73E28" w:rsidRPr="00F23D9F" w:rsidRDefault="00167901" w:rsidP="00F23D9F">
      <w:pPr>
        <w:spacing w:line="480" w:lineRule="auto"/>
        <w:ind w:firstLine="284"/>
        <w:rPr>
          <w:rFonts w:ascii="Times New Roman" w:hAnsi="Times New Roman" w:cs="Times New Roman"/>
          <w:color w:val="A6A6A6" w:themeColor="background1" w:themeShade="A6"/>
          <w:sz w:val="24"/>
          <w:szCs w:val="24"/>
          <w:lang w:val="en-GB"/>
        </w:rPr>
      </w:pPr>
      <w:r w:rsidRPr="00F23D9F">
        <w:rPr>
          <w:rFonts w:ascii="Times New Roman" w:hAnsi="Times New Roman" w:cs="Times New Roman"/>
          <w:sz w:val="24"/>
          <w:szCs w:val="24"/>
          <w:lang w:val="en-GB"/>
        </w:rPr>
        <w:t xml:space="preserve">The CHR-RPE represents a </w:t>
      </w:r>
      <w:proofErr w:type="spellStart"/>
      <w:r w:rsidRPr="00F23D9F">
        <w:rPr>
          <w:rFonts w:ascii="Times New Roman" w:hAnsi="Times New Roman" w:cs="Times New Roman"/>
          <w:sz w:val="24"/>
          <w:szCs w:val="24"/>
          <w:lang w:val="en-GB"/>
        </w:rPr>
        <w:t>tractional</w:t>
      </w:r>
      <w:proofErr w:type="spellEnd"/>
      <w:r w:rsidRPr="00F23D9F">
        <w:rPr>
          <w:rFonts w:ascii="Times New Roman" w:hAnsi="Times New Roman" w:cs="Times New Roman"/>
          <w:sz w:val="24"/>
          <w:szCs w:val="24"/>
          <w:lang w:val="en-GB"/>
        </w:rPr>
        <w:t xml:space="preserve"> mass, most frequently </w:t>
      </w:r>
      <w:proofErr w:type="spellStart"/>
      <w:r w:rsidRPr="00F23D9F">
        <w:rPr>
          <w:rFonts w:ascii="Times New Roman" w:hAnsi="Times New Roman" w:cs="Times New Roman"/>
          <w:sz w:val="24"/>
          <w:szCs w:val="24"/>
          <w:lang w:val="en-GB"/>
        </w:rPr>
        <w:t>centered</w:t>
      </w:r>
      <w:proofErr w:type="spellEnd"/>
      <w:r w:rsidRPr="00F23D9F">
        <w:rPr>
          <w:rFonts w:ascii="Times New Roman" w:hAnsi="Times New Roman" w:cs="Times New Roman"/>
          <w:sz w:val="24"/>
          <w:szCs w:val="24"/>
          <w:lang w:val="en-GB"/>
        </w:rPr>
        <w:t xml:space="preserve"> on the optic disc and with concomitant or isolated macular commitment in about half of the cases. </w:t>
      </w:r>
      <w:r w:rsidR="00042D7C" w:rsidRPr="00F23D9F">
        <w:rPr>
          <w:rFonts w:ascii="Times New Roman" w:hAnsi="Times New Roman" w:cs="Times New Roman"/>
          <w:sz w:val="24"/>
          <w:szCs w:val="24"/>
          <w:vertAlign w:val="superscript"/>
          <w:lang w:val="en-GB"/>
        </w:rPr>
        <w:t>5,11,13</w:t>
      </w:r>
      <w:r w:rsidR="00B5404A" w:rsidRPr="00F23D9F">
        <w:rPr>
          <w:rFonts w:ascii="Times New Roman" w:hAnsi="Times New Roman" w:cs="Times New Roman"/>
          <w:color w:val="A6A6A6" w:themeColor="background1" w:themeShade="A6"/>
          <w:sz w:val="24"/>
          <w:szCs w:val="24"/>
          <w:lang w:val="en-GB"/>
        </w:rPr>
        <w:t>.</w:t>
      </w:r>
    </w:p>
    <w:p w14:paraId="1A50C137" w14:textId="77777777" w:rsidR="00BE2A5C" w:rsidRPr="00F23D9F" w:rsidRDefault="00167901"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 xml:space="preserve">In the study by Shields et al., with 77 cases, the average age of diagnosis was 9.5 months in cases with macular commitment (maximum of 44 months) and 14.5 months in purely </w:t>
      </w:r>
      <w:proofErr w:type="spellStart"/>
      <w:r w:rsidRPr="00F23D9F">
        <w:rPr>
          <w:rFonts w:ascii="Times New Roman" w:hAnsi="Times New Roman" w:cs="Times New Roman"/>
          <w:sz w:val="24"/>
          <w:szCs w:val="24"/>
          <w:lang w:val="en-GB"/>
        </w:rPr>
        <w:t>extramacular</w:t>
      </w:r>
      <w:proofErr w:type="spellEnd"/>
      <w:r w:rsidRPr="00F23D9F">
        <w:rPr>
          <w:rFonts w:ascii="Times New Roman" w:hAnsi="Times New Roman" w:cs="Times New Roman"/>
          <w:sz w:val="24"/>
          <w:szCs w:val="24"/>
          <w:lang w:val="en-GB"/>
        </w:rPr>
        <w:t xml:space="preserve"> cases</w:t>
      </w:r>
      <w:r w:rsidR="00042D7C" w:rsidRPr="00F23D9F">
        <w:rPr>
          <w:rFonts w:ascii="Times New Roman" w:hAnsi="Times New Roman" w:cs="Times New Roman"/>
          <w:sz w:val="24"/>
          <w:szCs w:val="24"/>
          <w:vertAlign w:val="superscript"/>
          <w:lang w:val="en-GB"/>
        </w:rPr>
        <w:t>13</w:t>
      </w:r>
      <w:r w:rsidR="00745A00" w:rsidRPr="00F23D9F">
        <w:rPr>
          <w:rFonts w:ascii="Times New Roman" w:hAnsi="Times New Roman" w:cs="Times New Roman"/>
          <w:sz w:val="24"/>
          <w:szCs w:val="24"/>
          <w:lang w:val="en-GB"/>
        </w:rPr>
        <w:t xml:space="preserve">. </w:t>
      </w:r>
      <w:r w:rsidRPr="00F23D9F">
        <w:rPr>
          <w:rFonts w:ascii="Times New Roman" w:hAnsi="Times New Roman" w:cs="Times New Roman"/>
          <w:sz w:val="24"/>
          <w:szCs w:val="24"/>
          <w:lang w:val="en-GB"/>
        </w:rPr>
        <w:t>The average diameters of the lesions in this study were, respectively, 6.6 and 8.5 mm</w:t>
      </w:r>
      <w:r w:rsidR="00042D7C" w:rsidRPr="00F23D9F">
        <w:rPr>
          <w:rFonts w:ascii="Times New Roman" w:hAnsi="Times New Roman" w:cs="Times New Roman"/>
          <w:sz w:val="24"/>
          <w:szCs w:val="24"/>
          <w:vertAlign w:val="superscript"/>
          <w:lang w:val="en-GB"/>
        </w:rPr>
        <w:t>13</w:t>
      </w:r>
      <w:r w:rsidR="00233F49" w:rsidRPr="00F23D9F">
        <w:rPr>
          <w:rFonts w:ascii="Times New Roman" w:hAnsi="Times New Roman" w:cs="Times New Roman"/>
          <w:sz w:val="24"/>
          <w:szCs w:val="24"/>
          <w:lang w:val="en-GB"/>
        </w:rPr>
        <w:t xml:space="preserve">. </w:t>
      </w:r>
      <w:r w:rsidR="00BE2A5C" w:rsidRPr="00F23D9F">
        <w:rPr>
          <w:rFonts w:ascii="Times New Roman" w:hAnsi="Times New Roman" w:cs="Times New Roman"/>
          <w:sz w:val="24"/>
          <w:szCs w:val="24"/>
          <w:lang w:val="en-GB"/>
        </w:rPr>
        <w:t>This case is therefore a bit unusual for its late diagnosis, at 7 years of age, in view of its size and macular involvement.</w:t>
      </w:r>
    </w:p>
    <w:p w14:paraId="27111B59" w14:textId="77777777" w:rsidR="0026253F" w:rsidRPr="00F23D9F" w:rsidRDefault="00BE2A5C"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US"/>
        </w:rPr>
        <w:t xml:space="preserve"> </w:t>
      </w:r>
      <w:r w:rsidRPr="00F23D9F">
        <w:rPr>
          <w:rFonts w:ascii="Times New Roman" w:hAnsi="Times New Roman" w:cs="Times New Roman"/>
          <w:bCs/>
          <w:noProof/>
          <w:sz w:val="24"/>
          <w:szCs w:val="24"/>
          <w:lang w:val="en-GB"/>
        </w:rPr>
        <w:t>Macular involvment determines the visual prognosis, being the predominant symptoms the same of this case, including decreased visual acuity and/or strabismus in 78% of cases</w:t>
      </w:r>
      <w:r w:rsidR="00042D7C" w:rsidRPr="00F23D9F">
        <w:rPr>
          <w:rFonts w:ascii="Times New Roman" w:hAnsi="Times New Roman" w:cs="Times New Roman"/>
          <w:sz w:val="24"/>
          <w:szCs w:val="24"/>
          <w:vertAlign w:val="superscript"/>
          <w:lang w:val="en-GB"/>
        </w:rPr>
        <w:t>13</w:t>
      </w:r>
      <w:r w:rsidR="000818C9" w:rsidRPr="00F23D9F">
        <w:rPr>
          <w:rFonts w:ascii="Times New Roman" w:hAnsi="Times New Roman" w:cs="Times New Roman"/>
          <w:sz w:val="24"/>
          <w:szCs w:val="24"/>
          <w:lang w:val="en-GB"/>
        </w:rPr>
        <w:t xml:space="preserve">. </w:t>
      </w:r>
    </w:p>
    <w:p w14:paraId="5652D9EE" w14:textId="77777777" w:rsidR="00474446" w:rsidRPr="00F23D9F" w:rsidRDefault="00BE2A5C"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 xml:space="preserve">Its diagnosis is often unknown or incorrect, in about 75% of cases, being the most common misdiagnosis, in descending order of frequency, the melanoma and nevi </w:t>
      </w:r>
      <w:r w:rsidRPr="00F23D9F">
        <w:rPr>
          <w:rFonts w:ascii="Times New Roman" w:hAnsi="Times New Roman" w:cs="Times New Roman"/>
          <w:sz w:val="24"/>
          <w:szCs w:val="24"/>
          <w:lang w:val="en-GB"/>
        </w:rPr>
        <w:lastRenderedPageBreak/>
        <w:t xml:space="preserve">of the choroid, retinoblastoma, </w:t>
      </w:r>
      <w:r w:rsidR="0022721A" w:rsidRPr="00F23D9F">
        <w:rPr>
          <w:rFonts w:ascii="Times New Roman" w:hAnsi="Times New Roman" w:cs="Times New Roman"/>
          <w:sz w:val="24"/>
          <w:szCs w:val="24"/>
          <w:lang w:val="en-GB"/>
        </w:rPr>
        <w:t xml:space="preserve">retinal </w:t>
      </w:r>
      <w:proofErr w:type="spellStart"/>
      <w:r w:rsidRPr="00F23D9F">
        <w:rPr>
          <w:rFonts w:ascii="Times New Roman" w:hAnsi="Times New Roman" w:cs="Times New Roman"/>
          <w:sz w:val="24"/>
          <w:szCs w:val="24"/>
          <w:lang w:val="en-GB"/>
        </w:rPr>
        <w:t>hemangioma</w:t>
      </w:r>
      <w:proofErr w:type="spellEnd"/>
      <w:r w:rsidRPr="00F23D9F">
        <w:rPr>
          <w:rFonts w:ascii="Times New Roman" w:hAnsi="Times New Roman" w:cs="Times New Roman"/>
          <w:sz w:val="24"/>
          <w:szCs w:val="24"/>
          <w:lang w:val="en-GB"/>
        </w:rPr>
        <w:t>, astrocytoma and toxocariasis</w:t>
      </w:r>
      <w:r w:rsidR="00042D7C" w:rsidRPr="00F23D9F">
        <w:rPr>
          <w:rFonts w:ascii="Times New Roman" w:hAnsi="Times New Roman" w:cs="Times New Roman"/>
          <w:sz w:val="24"/>
          <w:szCs w:val="24"/>
          <w:vertAlign w:val="superscript"/>
          <w:lang w:val="en-GB"/>
        </w:rPr>
        <w:t>13</w:t>
      </w:r>
      <w:r w:rsidR="00E16A71" w:rsidRPr="00F23D9F">
        <w:rPr>
          <w:rFonts w:ascii="Times New Roman" w:hAnsi="Times New Roman" w:cs="Times New Roman"/>
          <w:color w:val="A6A6A6" w:themeColor="background1" w:themeShade="A6"/>
          <w:sz w:val="24"/>
          <w:szCs w:val="24"/>
          <w:lang w:val="en-GB"/>
        </w:rPr>
        <w:t xml:space="preserve">. </w:t>
      </w:r>
      <w:r w:rsidRPr="00F23D9F">
        <w:rPr>
          <w:rFonts w:ascii="Times New Roman" w:hAnsi="Times New Roman" w:cs="Times New Roman"/>
          <w:sz w:val="24"/>
          <w:szCs w:val="24"/>
          <w:lang w:val="en-GB"/>
        </w:rPr>
        <w:t xml:space="preserve">Because it mimics retinal and </w:t>
      </w:r>
      <w:proofErr w:type="spellStart"/>
      <w:r w:rsidRPr="00F23D9F">
        <w:rPr>
          <w:rFonts w:ascii="Times New Roman" w:hAnsi="Times New Roman" w:cs="Times New Roman"/>
          <w:sz w:val="24"/>
          <w:szCs w:val="24"/>
          <w:lang w:val="en-GB"/>
        </w:rPr>
        <w:t>choroidal</w:t>
      </w:r>
      <w:proofErr w:type="spellEnd"/>
      <w:r w:rsidRPr="00F23D9F">
        <w:rPr>
          <w:rFonts w:ascii="Times New Roman" w:hAnsi="Times New Roman" w:cs="Times New Roman"/>
          <w:sz w:val="24"/>
          <w:szCs w:val="24"/>
          <w:lang w:val="en-GB"/>
        </w:rPr>
        <w:t xml:space="preserve"> oncologic pathology, its </w:t>
      </w:r>
      <w:proofErr w:type="spellStart"/>
      <w:r w:rsidRPr="00F23D9F">
        <w:rPr>
          <w:rFonts w:ascii="Times New Roman" w:hAnsi="Times New Roman" w:cs="Times New Roman"/>
          <w:sz w:val="24"/>
          <w:szCs w:val="24"/>
          <w:lang w:val="en-GB"/>
        </w:rPr>
        <w:t>histopathological</w:t>
      </w:r>
      <w:proofErr w:type="spellEnd"/>
      <w:r w:rsidRPr="00F23D9F">
        <w:rPr>
          <w:rFonts w:ascii="Times New Roman" w:hAnsi="Times New Roman" w:cs="Times New Roman"/>
          <w:sz w:val="24"/>
          <w:szCs w:val="24"/>
          <w:lang w:val="en-GB"/>
        </w:rPr>
        <w:t xml:space="preserve"> analysis was possible based on </w:t>
      </w:r>
      <w:r w:rsidR="00490BF0" w:rsidRPr="00F23D9F">
        <w:rPr>
          <w:rFonts w:ascii="Times New Roman" w:hAnsi="Times New Roman" w:cs="Times New Roman"/>
          <w:sz w:val="24"/>
          <w:szCs w:val="24"/>
          <w:lang w:val="en-GB"/>
        </w:rPr>
        <w:t xml:space="preserve">the </w:t>
      </w:r>
      <w:proofErr w:type="spellStart"/>
      <w:r w:rsidRPr="00F23D9F">
        <w:rPr>
          <w:rFonts w:ascii="Times New Roman" w:hAnsi="Times New Roman" w:cs="Times New Roman"/>
          <w:sz w:val="24"/>
          <w:szCs w:val="24"/>
          <w:lang w:val="en-GB"/>
        </w:rPr>
        <w:t>enucleation</w:t>
      </w:r>
      <w:proofErr w:type="spellEnd"/>
      <w:r w:rsidRPr="00F23D9F">
        <w:rPr>
          <w:rFonts w:ascii="Times New Roman" w:hAnsi="Times New Roman" w:cs="Times New Roman"/>
          <w:sz w:val="24"/>
          <w:szCs w:val="24"/>
          <w:lang w:val="en-GB"/>
        </w:rPr>
        <w:t xml:space="preserve"> of some of the first reported cases </w:t>
      </w:r>
      <w:r w:rsidR="00042D7C" w:rsidRPr="00F23D9F">
        <w:rPr>
          <w:rFonts w:ascii="Times New Roman" w:hAnsi="Times New Roman" w:cs="Times New Roman"/>
          <w:sz w:val="24"/>
          <w:szCs w:val="24"/>
          <w:vertAlign w:val="superscript"/>
          <w:lang w:val="en-GB"/>
        </w:rPr>
        <w:t>2,7,14,15</w:t>
      </w:r>
      <w:r w:rsidR="00E16A71" w:rsidRPr="00F23D9F">
        <w:rPr>
          <w:rFonts w:ascii="Times New Roman" w:hAnsi="Times New Roman" w:cs="Times New Roman"/>
          <w:color w:val="A6A6A6" w:themeColor="background1" w:themeShade="A6"/>
          <w:sz w:val="24"/>
          <w:szCs w:val="24"/>
          <w:lang w:val="en-GB"/>
        </w:rPr>
        <w:t xml:space="preserve">. </w:t>
      </w:r>
      <w:r w:rsidR="00E92D14" w:rsidRPr="00F23D9F">
        <w:rPr>
          <w:rFonts w:ascii="Times New Roman" w:hAnsi="Times New Roman" w:cs="Times New Roman"/>
          <w:sz w:val="24"/>
          <w:szCs w:val="24"/>
          <w:lang w:val="en-GB"/>
        </w:rPr>
        <w:t>The most common findings were: thickening of the retina and optic nerve, superficial retinal gliosis, dysplastic glial vascular tissue, reduplication of the RPE layer and, in some cases, invasion of the inne</w:t>
      </w:r>
      <w:r w:rsidR="00762F96" w:rsidRPr="00F23D9F">
        <w:rPr>
          <w:rFonts w:ascii="Times New Roman" w:hAnsi="Times New Roman" w:cs="Times New Roman"/>
          <w:sz w:val="24"/>
          <w:szCs w:val="24"/>
          <w:lang w:val="en-GB"/>
        </w:rPr>
        <w:t>r retina by strings and RPE bands</w:t>
      </w:r>
      <w:r w:rsidR="007E3C12" w:rsidRPr="00F23D9F">
        <w:rPr>
          <w:rFonts w:ascii="Times New Roman" w:hAnsi="Times New Roman" w:cs="Times New Roman"/>
          <w:sz w:val="24"/>
          <w:szCs w:val="24"/>
          <w:vertAlign w:val="superscript"/>
          <w:lang w:val="en-GB"/>
        </w:rPr>
        <w:t>2</w:t>
      </w:r>
      <w:proofErr w:type="gramStart"/>
      <w:r w:rsidR="007E3C12" w:rsidRPr="00F23D9F">
        <w:rPr>
          <w:rFonts w:ascii="Times New Roman" w:hAnsi="Times New Roman" w:cs="Times New Roman"/>
          <w:sz w:val="24"/>
          <w:szCs w:val="24"/>
          <w:vertAlign w:val="superscript"/>
          <w:lang w:val="en-GB"/>
        </w:rPr>
        <w:t>,7,14,15</w:t>
      </w:r>
      <w:proofErr w:type="gramEnd"/>
      <w:r w:rsidR="00E16A71" w:rsidRPr="00F23D9F">
        <w:rPr>
          <w:rFonts w:ascii="Times New Roman" w:hAnsi="Times New Roman" w:cs="Times New Roman"/>
          <w:sz w:val="24"/>
          <w:szCs w:val="24"/>
          <w:lang w:val="en-GB"/>
        </w:rPr>
        <w:t xml:space="preserve">. </w:t>
      </w:r>
    </w:p>
    <w:p w14:paraId="437F6CEE" w14:textId="77777777" w:rsidR="000D24DC" w:rsidRPr="00F23D9F" w:rsidRDefault="00820056"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 xml:space="preserve">The fundus features of this CHR-RPE, marked by a disturbance at the level of the </w:t>
      </w:r>
      <w:proofErr w:type="spellStart"/>
      <w:r w:rsidRPr="00F23D9F">
        <w:rPr>
          <w:rFonts w:ascii="Times New Roman" w:hAnsi="Times New Roman" w:cs="Times New Roman"/>
          <w:sz w:val="24"/>
          <w:szCs w:val="24"/>
          <w:lang w:val="en-GB"/>
        </w:rPr>
        <w:t>vitreoretinal</w:t>
      </w:r>
      <w:proofErr w:type="spellEnd"/>
      <w:r w:rsidRPr="00F23D9F">
        <w:rPr>
          <w:rFonts w:ascii="Times New Roman" w:hAnsi="Times New Roman" w:cs="Times New Roman"/>
          <w:sz w:val="24"/>
          <w:szCs w:val="24"/>
          <w:lang w:val="en-GB"/>
        </w:rPr>
        <w:t xml:space="preserve"> interface, can be considered typical.</w:t>
      </w:r>
      <w:r w:rsidR="00ED4FE8" w:rsidRPr="00F23D9F">
        <w:rPr>
          <w:rFonts w:ascii="Times New Roman" w:hAnsi="Times New Roman" w:cs="Times New Roman"/>
          <w:sz w:val="24"/>
          <w:szCs w:val="24"/>
          <w:lang w:val="en-GB"/>
        </w:rPr>
        <w:t xml:space="preserve"> </w:t>
      </w:r>
      <w:r w:rsidRPr="00F23D9F">
        <w:rPr>
          <w:rFonts w:ascii="Times New Roman" w:hAnsi="Times New Roman" w:cs="Times New Roman"/>
          <w:sz w:val="24"/>
          <w:szCs w:val="24"/>
          <w:lang w:val="en-GB"/>
        </w:rPr>
        <w:t>This is characterized by the presence o</w:t>
      </w:r>
      <w:r w:rsidR="00F4471B" w:rsidRPr="00F23D9F">
        <w:rPr>
          <w:rFonts w:ascii="Times New Roman" w:hAnsi="Times New Roman" w:cs="Times New Roman"/>
          <w:sz w:val="24"/>
          <w:szCs w:val="24"/>
          <w:lang w:val="en-GB"/>
        </w:rPr>
        <w:t xml:space="preserve">f thick </w:t>
      </w:r>
      <w:r w:rsidR="00DF5A7F" w:rsidRPr="00F23D9F">
        <w:rPr>
          <w:rFonts w:ascii="Times New Roman" w:hAnsi="Times New Roman" w:cs="Times New Roman"/>
          <w:sz w:val="24"/>
          <w:szCs w:val="24"/>
          <w:lang w:val="en-GB"/>
        </w:rPr>
        <w:t>ERM</w:t>
      </w:r>
      <w:r w:rsidR="00F4471B" w:rsidRPr="00F23D9F">
        <w:rPr>
          <w:rFonts w:ascii="Times New Roman" w:hAnsi="Times New Roman" w:cs="Times New Roman"/>
          <w:sz w:val="24"/>
          <w:szCs w:val="24"/>
          <w:lang w:val="en-GB"/>
        </w:rPr>
        <w:t xml:space="preserve"> with</w:t>
      </w:r>
      <w:r w:rsidRPr="00F23D9F">
        <w:rPr>
          <w:rFonts w:ascii="Times New Roman" w:hAnsi="Times New Roman" w:cs="Times New Roman"/>
          <w:sz w:val="24"/>
          <w:szCs w:val="24"/>
          <w:lang w:val="en-GB"/>
        </w:rPr>
        <w:t xml:space="preserve"> macular dragging, which is present </w:t>
      </w:r>
      <w:r w:rsidR="00356CAB" w:rsidRPr="00F23D9F">
        <w:rPr>
          <w:rFonts w:ascii="Times New Roman" w:hAnsi="Times New Roman" w:cs="Times New Roman"/>
          <w:sz w:val="24"/>
          <w:szCs w:val="24"/>
          <w:lang w:val="en-GB"/>
        </w:rPr>
        <w:t>every time the macula</w:t>
      </w:r>
      <w:r w:rsidRPr="00F23D9F">
        <w:rPr>
          <w:rFonts w:ascii="Times New Roman" w:hAnsi="Times New Roman" w:cs="Times New Roman"/>
          <w:sz w:val="24"/>
          <w:szCs w:val="24"/>
          <w:lang w:val="en-GB"/>
        </w:rPr>
        <w:t xml:space="preserve"> is affected and in about half of </w:t>
      </w:r>
      <w:proofErr w:type="spellStart"/>
      <w:r w:rsidRPr="00F23D9F">
        <w:rPr>
          <w:rFonts w:ascii="Times New Roman" w:hAnsi="Times New Roman" w:cs="Times New Roman"/>
          <w:sz w:val="24"/>
          <w:szCs w:val="24"/>
          <w:lang w:val="en-GB"/>
        </w:rPr>
        <w:t>extramacular</w:t>
      </w:r>
      <w:proofErr w:type="spellEnd"/>
      <w:r w:rsidRPr="00F23D9F">
        <w:rPr>
          <w:rFonts w:ascii="Times New Roman" w:hAnsi="Times New Roman" w:cs="Times New Roman"/>
          <w:sz w:val="24"/>
          <w:szCs w:val="24"/>
          <w:lang w:val="en-GB"/>
        </w:rPr>
        <w:t xml:space="preserve"> cases</w:t>
      </w:r>
      <w:r w:rsidR="007E3C12" w:rsidRPr="00F23D9F">
        <w:rPr>
          <w:rFonts w:ascii="Times New Roman" w:hAnsi="Times New Roman" w:cs="Times New Roman"/>
          <w:sz w:val="24"/>
          <w:szCs w:val="24"/>
          <w:vertAlign w:val="superscript"/>
          <w:lang w:val="en-GB"/>
        </w:rPr>
        <w:t>11</w:t>
      </w:r>
      <w:proofErr w:type="gramStart"/>
      <w:r w:rsidR="007E3C12" w:rsidRPr="00F23D9F">
        <w:rPr>
          <w:rFonts w:ascii="Times New Roman" w:hAnsi="Times New Roman" w:cs="Times New Roman"/>
          <w:sz w:val="24"/>
          <w:szCs w:val="24"/>
          <w:vertAlign w:val="superscript"/>
          <w:lang w:val="en-GB"/>
        </w:rPr>
        <w:t>,13</w:t>
      </w:r>
      <w:proofErr w:type="gramEnd"/>
      <w:r w:rsidR="00762F96" w:rsidRPr="00F23D9F">
        <w:rPr>
          <w:rFonts w:ascii="Times New Roman" w:hAnsi="Times New Roman" w:cs="Times New Roman"/>
          <w:sz w:val="24"/>
          <w:szCs w:val="24"/>
          <w:lang w:val="en-GB"/>
        </w:rPr>
        <w:t xml:space="preserve">. </w:t>
      </w:r>
      <w:r w:rsidR="00356CAB" w:rsidRPr="00F23D9F">
        <w:rPr>
          <w:rFonts w:ascii="Times New Roman" w:hAnsi="Times New Roman" w:cs="Times New Roman"/>
          <w:sz w:val="24"/>
          <w:szCs w:val="24"/>
          <w:lang w:val="en-GB"/>
        </w:rPr>
        <w:t>Retinal vessels are dilated and tortuous in the most central areas of contraction of the lesion and stretched on the peripheral anchorage zones</w:t>
      </w:r>
      <w:proofErr w:type="gramStart"/>
      <w:r w:rsidR="007E3C12" w:rsidRPr="00F23D9F">
        <w:rPr>
          <w:rFonts w:ascii="Times New Roman" w:hAnsi="Times New Roman" w:cs="Times New Roman"/>
          <w:sz w:val="24"/>
          <w:szCs w:val="24"/>
          <w:vertAlign w:val="superscript"/>
          <w:lang w:val="en-GB"/>
        </w:rPr>
        <w:t>,5,11,13</w:t>
      </w:r>
      <w:proofErr w:type="gramEnd"/>
      <w:r w:rsidR="00FC5FD9" w:rsidRPr="00F23D9F">
        <w:rPr>
          <w:rFonts w:ascii="Times New Roman" w:hAnsi="Times New Roman" w:cs="Times New Roman"/>
          <w:sz w:val="24"/>
          <w:szCs w:val="24"/>
          <w:lang w:val="en-GB"/>
        </w:rPr>
        <w:t xml:space="preserve">. </w:t>
      </w:r>
      <w:r w:rsidR="00356CAB" w:rsidRPr="00F23D9F">
        <w:rPr>
          <w:rFonts w:ascii="Times New Roman" w:hAnsi="Times New Roman" w:cs="Times New Roman"/>
          <w:sz w:val="24"/>
          <w:szCs w:val="24"/>
          <w:lang w:val="en-GB"/>
        </w:rPr>
        <w:t xml:space="preserve">Although the </w:t>
      </w:r>
      <w:r w:rsidR="00DF5A7F" w:rsidRPr="00F23D9F">
        <w:rPr>
          <w:rFonts w:ascii="Times New Roman" w:hAnsi="Times New Roman" w:cs="Times New Roman"/>
          <w:sz w:val="24"/>
          <w:szCs w:val="24"/>
          <w:lang w:val="en-GB"/>
        </w:rPr>
        <w:t>colour</w:t>
      </w:r>
      <w:r w:rsidR="00356CAB" w:rsidRPr="00F23D9F">
        <w:rPr>
          <w:rFonts w:ascii="Times New Roman" w:hAnsi="Times New Roman" w:cs="Times New Roman"/>
          <w:sz w:val="24"/>
          <w:szCs w:val="24"/>
          <w:lang w:val="en-GB"/>
        </w:rPr>
        <w:t xml:space="preserve"> of this </w:t>
      </w:r>
      <w:r w:rsidR="00356CAB" w:rsidRPr="00F23D9F">
        <w:rPr>
          <w:rFonts w:ascii="Times New Roman" w:hAnsi="Times New Roman" w:cs="Times New Roman"/>
          <w:sz w:val="24"/>
          <w:szCs w:val="24"/>
          <w:lang w:val="en-GB"/>
        </w:rPr>
        <w:lastRenderedPageBreak/>
        <w:t xml:space="preserve">lesion, in </w:t>
      </w:r>
      <w:proofErr w:type="spellStart"/>
      <w:r w:rsidR="00356CAB" w:rsidRPr="00F23D9F">
        <w:rPr>
          <w:rFonts w:ascii="Times New Roman" w:hAnsi="Times New Roman" w:cs="Times New Roman"/>
          <w:sz w:val="24"/>
          <w:szCs w:val="24"/>
          <w:lang w:val="en-GB"/>
        </w:rPr>
        <w:t>grayscale</w:t>
      </w:r>
      <w:proofErr w:type="spellEnd"/>
      <w:r w:rsidR="00356CAB" w:rsidRPr="00F23D9F">
        <w:rPr>
          <w:rFonts w:ascii="Times New Roman" w:hAnsi="Times New Roman" w:cs="Times New Roman"/>
          <w:sz w:val="24"/>
          <w:szCs w:val="24"/>
          <w:lang w:val="en-GB"/>
        </w:rPr>
        <w:t>, is the most common, it can also be more green, yellow, brown or orange and also present variable pigmentation</w:t>
      </w:r>
      <w:r w:rsidR="007E3C12" w:rsidRPr="00F23D9F">
        <w:rPr>
          <w:rFonts w:ascii="Times New Roman" w:hAnsi="Times New Roman" w:cs="Times New Roman"/>
          <w:sz w:val="24"/>
          <w:szCs w:val="24"/>
          <w:vertAlign w:val="superscript"/>
          <w:lang w:val="en-GB"/>
        </w:rPr>
        <w:t>11</w:t>
      </w:r>
      <w:proofErr w:type="gramStart"/>
      <w:r w:rsidR="007E3C12" w:rsidRPr="00F23D9F">
        <w:rPr>
          <w:rFonts w:ascii="Times New Roman" w:hAnsi="Times New Roman" w:cs="Times New Roman"/>
          <w:sz w:val="24"/>
          <w:szCs w:val="24"/>
          <w:vertAlign w:val="superscript"/>
          <w:lang w:val="en-GB"/>
        </w:rPr>
        <w:t>,13</w:t>
      </w:r>
      <w:proofErr w:type="gramEnd"/>
      <w:r w:rsidR="00FC5FD9" w:rsidRPr="00F23D9F">
        <w:rPr>
          <w:rFonts w:ascii="Times New Roman" w:hAnsi="Times New Roman" w:cs="Times New Roman"/>
          <w:sz w:val="24"/>
          <w:szCs w:val="24"/>
          <w:lang w:val="en-GB"/>
        </w:rPr>
        <w:t xml:space="preserve">. </w:t>
      </w:r>
      <w:r w:rsidR="00356CAB" w:rsidRPr="00F23D9F">
        <w:rPr>
          <w:rFonts w:ascii="Times New Roman" w:hAnsi="Times New Roman" w:cs="Times New Roman"/>
          <w:sz w:val="24"/>
          <w:szCs w:val="24"/>
          <w:lang w:val="en-GB"/>
        </w:rPr>
        <w:t xml:space="preserve">It is believed that the pigmentation, which in this case is mild, rather than being a part of </w:t>
      </w:r>
      <w:proofErr w:type="spellStart"/>
      <w:r w:rsidR="00356CAB" w:rsidRPr="00F23D9F">
        <w:rPr>
          <w:rFonts w:ascii="Times New Roman" w:hAnsi="Times New Roman" w:cs="Times New Roman"/>
          <w:sz w:val="24"/>
          <w:szCs w:val="24"/>
          <w:lang w:val="en-GB"/>
        </w:rPr>
        <w:t>hamartous</w:t>
      </w:r>
      <w:proofErr w:type="spellEnd"/>
      <w:r w:rsidR="00356CAB" w:rsidRPr="00F23D9F">
        <w:rPr>
          <w:rFonts w:ascii="Times New Roman" w:hAnsi="Times New Roman" w:cs="Times New Roman"/>
          <w:sz w:val="24"/>
          <w:szCs w:val="24"/>
          <w:lang w:val="en-GB"/>
        </w:rPr>
        <w:t xml:space="preserve"> process itself, represents a reactive hyperplasia to retinal traction</w:t>
      </w:r>
      <w:r w:rsidR="007E3C12" w:rsidRPr="00F23D9F">
        <w:rPr>
          <w:rFonts w:ascii="Times New Roman" w:hAnsi="Times New Roman" w:cs="Times New Roman"/>
          <w:sz w:val="24"/>
          <w:szCs w:val="24"/>
          <w:vertAlign w:val="superscript"/>
          <w:lang w:val="en-GB"/>
        </w:rPr>
        <w:t>17</w:t>
      </w:r>
      <w:r w:rsidR="00FC5FD9" w:rsidRPr="00F23D9F">
        <w:rPr>
          <w:rFonts w:ascii="Times New Roman" w:hAnsi="Times New Roman" w:cs="Times New Roman"/>
          <w:sz w:val="24"/>
          <w:szCs w:val="24"/>
          <w:lang w:val="en-GB"/>
        </w:rPr>
        <w:t xml:space="preserve">. </w:t>
      </w:r>
    </w:p>
    <w:p w14:paraId="0A82CEC4" w14:textId="77777777" w:rsidR="00356CAB" w:rsidRPr="00F23D9F" w:rsidRDefault="00356CAB"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 xml:space="preserve">Although the </w:t>
      </w:r>
      <w:proofErr w:type="spellStart"/>
      <w:r w:rsidRPr="00F23D9F">
        <w:rPr>
          <w:rFonts w:ascii="Times New Roman" w:hAnsi="Times New Roman" w:cs="Times New Roman"/>
          <w:sz w:val="24"/>
          <w:szCs w:val="24"/>
          <w:lang w:val="en-GB"/>
        </w:rPr>
        <w:t>fundoscopy</w:t>
      </w:r>
      <w:proofErr w:type="spellEnd"/>
      <w:r w:rsidRPr="00F23D9F">
        <w:rPr>
          <w:rFonts w:ascii="Times New Roman" w:hAnsi="Times New Roman" w:cs="Times New Roman"/>
          <w:sz w:val="24"/>
          <w:szCs w:val="24"/>
          <w:lang w:val="en-GB"/>
        </w:rPr>
        <w:t xml:space="preserve"> of this case is typical, the </w:t>
      </w:r>
      <w:r w:rsidR="00D23969" w:rsidRPr="00F23D9F">
        <w:rPr>
          <w:rFonts w:ascii="Times New Roman" w:hAnsi="Times New Roman" w:cs="Times New Roman"/>
          <w:sz w:val="24"/>
          <w:szCs w:val="24"/>
          <w:lang w:val="en-GB"/>
        </w:rPr>
        <w:t xml:space="preserve">definitive </w:t>
      </w:r>
      <w:r w:rsidRPr="00F23D9F">
        <w:rPr>
          <w:rFonts w:ascii="Times New Roman" w:hAnsi="Times New Roman" w:cs="Times New Roman"/>
          <w:sz w:val="24"/>
          <w:szCs w:val="24"/>
          <w:lang w:val="en-GB"/>
        </w:rPr>
        <w:t xml:space="preserve">diagnosis was only possible with the </w:t>
      </w:r>
      <w:r w:rsidR="00490BF0" w:rsidRPr="00F23D9F">
        <w:rPr>
          <w:rFonts w:ascii="Times New Roman" w:hAnsi="Times New Roman" w:cs="Times New Roman"/>
          <w:sz w:val="24"/>
          <w:szCs w:val="24"/>
          <w:lang w:val="en-GB"/>
        </w:rPr>
        <w:t xml:space="preserve">ancillary </w:t>
      </w:r>
      <w:r w:rsidRPr="00F23D9F">
        <w:rPr>
          <w:rFonts w:ascii="Times New Roman" w:hAnsi="Times New Roman" w:cs="Times New Roman"/>
          <w:sz w:val="24"/>
          <w:szCs w:val="24"/>
          <w:lang w:val="en-GB"/>
        </w:rPr>
        <w:t>diagnostic tests performed.</w:t>
      </w:r>
    </w:p>
    <w:p w14:paraId="5742E2AF" w14:textId="77777777" w:rsidR="00731F72" w:rsidRPr="00F23D9F" w:rsidRDefault="00356CAB"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FA shows vascular tortuosity. In complicated cases, there may be impregnation, delayed diffusion, ischemia and eventually neovascularization</w:t>
      </w:r>
      <w:r w:rsidR="007E3C12" w:rsidRPr="00F23D9F">
        <w:rPr>
          <w:rFonts w:ascii="Times New Roman" w:hAnsi="Times New Roman" w:cs="Times New Roman"/>
          <w:sz w:val="24"/>
          <w:szCs w:val="24"/>
          <w:vertAlign w:val="superscript"/>
          <w:lang w:val="en-GB"/>
        </w:rPr>
        <w:t>17</w:t>
      </w:r>
      <w:r w:rsidR="00731F72" w:rsidRPr="00F23D9F">
        <w:rPr>
          <w:rFonts w:ascii="Times New Roman" w:hAnsi="Times New Roman" w:cs="Times New Roman"/>
          <w:sz w:val="24"/>
          <w:szCs w:val="24"/>
          <w:lang w:val="en-GB"/>
        </w:rPr>
        <w:t xml:space="preserve">. </w:t>
      </w:r>
    </w:p>
    <w:p w14:paraId="3BFF373B" w14:textId="77777777" w:rsidR="009F2781" w:rsidRPr="00F23D9F" w:rsidRDefault="00DF5A7F"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US"/>
        </w:rPr>
        <w:t xml:space="preserve">OCT usually shows a thick and irregular ERM with a variable degree of traction and an outer </w:t>
      </w:r>
      <w:proofErr w:type="spellStart"/>
      <w:r w:rsidRPr="00F23D9F">
        <w:rPr>
          <w:rFonts w:ascii="Times New Roman" w:hAnsi="Times New Roman" w:cs="Times New Roman"/>
          <w:sz w:val="24"/>
          <w:szCs w:val="24"/>
          <w:lang w:val="en-US"/>
        </w:rPr>
        <w:t>hyperreflective</w:t>
      </w:r>
      <w:proofErr w:type="spellEnd"/>
      <w:r w:rsidRPr="00F23D9F">
        <w:rPr>
          <w:rFonts w:ascii="Times New Roman" w:hAnsi="Times New Roman" w:cs="Times New Roman"/>
          <w:sz w:val="24"/>
          <w:szCs w:val="24"/>
          <w:lang w:val="en-US"/>
        </w:rPr>
        <w:t xml:space="preserve"> surface with a shadow posterior effect</w:t>
      </w:r>
      <w:r w:rsidRPr="00F23D9F">
        <w:rPr>
          <w:rFonts w:ascii="Times New Roman" w:hAnsi="Times New Roman" w:cs="Times New Roman"/>
          <w:sz w:val="24"/>
          <w:szCs w:val="24"/>
          <w:vertAlign w:val="superscript"/>
          <w:lang w:val="en-US"/>
        </w:rPr>
        <w:t>1</w:t>
      </w:r>
      <w:proofErr w:type="gramStart"/>
      <w:r w:rsidRPr="00F23D9F">
        <w:rPr>
          <w:rFonts w:ascii="Times New Roman" w:hAnsi="Times New Roman" w:cs="Times New Roman"/>
          <w:sz w:val="24"/>
          <w:szCs w:val="24"/>
          <w:vertAlign w:val="superscript"/>
          <w:lang w:val="en-US"/>
        </w:rPr>
        <w:t>,</w:t>
      </w:r>
      <w:r w:rsidR="007E3C12" w:rsidRPr="00F23D9F">
        <w:rPr>
          <w:rFonts w:ascii="Times New Roman" w:hAnsi="Times New Roman" w:cs="Times New Roman"/>
          <w:sz w:val="24"/>
          <w:szCs w:val="24"/>
          <w:vertAlign w:val="superscript"/>
          <w:lang w:val="en-GB"/>
        </w:rPr>
        <w:t>3,12</w:t>
      </w:r>
      <w:proofErr w:type="gramEnd"/>
      <w:r w:rsidR="003112AD" w:rsidRPr="00F23D9F">
        <w:rPr>
          <w:rFonts w:ascii="Times New Roman" w:hAnsi="Times New Roman" w:cs="Times New Roman"/>
          <w:sz w:val="24"/>
          <w:szCs w:val="24"/>
          <w:lang w:val="en-GB"/>
        </w:rPr>
        <w:t xml:space="preserve">. </w:t>
      </w:r>
      <w:r w:rsidR="003330F3" w:rsidRPr="00F23D9F">
        <w:rPr>
          <w:rFonts w:ascii="Times New Roman" w:hAnsi="Times New Roman" w:cs="Times New Roman"/>
          <w:sz w:val="24"/>
          <w:szCs w:val="24"/>
          <w:lang w:val="en-US"/>
        </w:rPr>
        <w:t xml:space="preserve">Retinal </w:t>
      </w:r>
      <w:proofErr w:type="spellStart"/>
      <w:r w:rsidR="0022721A" w:rsidRPr="00F23D9F">
        <w:rPr>
          <w:rFonts w:ascii="Times New Roman" w:hAnsi="Times New Roman" w:cs="Times New Roman"/>
          <w:sz w:val="24"/>
          <w:szCs w:val="24"/>
          <w:lang w:val="en-US"/>
        </w:rPr>
        <w:t>cytoarchitectural</w:t>
      </w:r>
      <w:proofErr w:type="spellEnd"/>
      <w:r w:rsidR="003330F3" w:rsidRPr="00F23D9F">
        <w:rPr>
          <w:rFonts w:ascii="Times New Roman" w:hAnsi="Times New Roman" w:cs="Times New Roman"/>
          <w:sz w:val="24"/>
          <w:szCs w:val="24"/>
          <w:lang w:val="en-US"/>
        </w:rPr>
        <w:t xml:space="preserve"> disorganization, increased thickness and cystoid macular edema are not uncommon</w:t>
      </w:r>
      <w:r w:rsidR="003330F3" w:rsidRPr="00F23D9F">
        <w:rPr>
          <w:rFonts w:ascii="Times New Roman" w:hAnsi="Times New Roman" w:cs="Times New Roman"/>
          <w:sz w:val="24"/>
          <w:szCs w:val="24"/>
          <w:vertAlign w:val="superscript"/>
          <w:lang w:val="en-GB"/>
        </w:rPr>
        <w:t xml:space="preserve"> </w:t>
      </w:r>
      <w:r w:rsidR="007E3C12" w:rsidRPr="00F23D9F">
        <w:rPr>
          <w:rFonts w:ascii="Times New Roman" w:hAnsi="Times New Roman" w:cs="Times New Roman"/>
          <w:sz w:val="24"/>
          <w:szCs w:val="24"/>
          <w:vertAlign w:val="superscript"/>
          <w:lang w:val="en-GB"/>
        </w:rPr>
        <w:t>3,12,17</w:t>
      </w:r>
      <w:r w:rsidR="0084246A" w:rsidRPr="00F23D9F">
        <w:rPr>
          <w:rFonts w:ascii="Times New Roman" w:hAnsi="Times New Roman" w:cs="Times New Roman"/>
          <w:sz w:val="24"/>
          <w:szCs w:val="24"/>
          <w:vertAlign w:val="superscript"/>
          <w:lang w:val="en-GB"/>
        </w:rPr>
        <w:t xml:space="preserve"> </w:t>
      </w:r>
      <w:r w:rsidR="003330F3" w:rsidRPr="00F23D9F">
        <w:rPr>
          <w:rFonts w:ascii="Times New Roman" w:hAnsi="Times New Roman" w:cs="Times New Roman"/>
          <w:sz w:val="24"/>
          <w:szCs w:val="24"/>
          <w:lang w:val="en-GB"/>
        </w:rPr>
        <w:t xml:space="preserve">as well as </w:t>
      </w:r>
      <w:r w:rsidR="003330F3" w:rsidRPr="00F23D9F">
        <w:rPr>
          <w:rFonts w:ascii="Times New Roman" w:hAnsi="Times New Roman" w:cs="Times New Roman"/>
          <w:sz w:val="24"/>
          <w:szCs w:val="24"/>
          <w:lang w:val="en-US"/>
        </w:rPr>
        <w:t>loss of RPE and ellipsoid line integrity</w:t>
      </w:r>
      <w:r w:rsidR="007E3C12" w:rsidRPr="00F23D9F">
        <w:rPr>
          <w:rFonts w:ascii="Times New Roman" w:hAnsi="Times New Roman" w:cs="Times New Roman"/>
          <w:sz w:val="24"/>
          <w:szCs w:val="24"/>
          <w:vertAlign w:val="superscript"/>
          <w:lang w:val="en-GB"/>
        </w:rPr>
        <w:t>1</w:t>
      </w:r>
      <w:proofErr w:type="gramStart"/>
      <w:r w:rsidR="007E3C12" w:rsidRPr="00F23D9F">
        <w:rPr>
          <w:rFonts w:ascii="Times New Roman" w:hAnsi="Times New Roman" w:cs="Times New Roman"/>
          <w:sz w:val="24"/>
          <w:szCs w:val="24"/>
          <w:vertAlign w:val="superscript"/>
          <w:lang w:val="en-GB"/>
        </w:rPr>
        <w:t>,3,12</w:t>
      </w:r>
      <w:proofErr w:type="gramEnd"/>
      <w:r w:rsidR="003112AD" w:rsidRPr="00F23D9F">
        <w:rPr>
          <w:rFonts w:ascii="Times New Roman" w:hAnsi="Times New Roman" w:cs="Times New Roman"/>
          <w:sz w:val="24"/>
          <w:szCs w:val="24"/>
          <w:lang w:val="en-GB"/>
        </w:rPr>
        <w:t>.</w:t>
      </w:r>
    </w:p>
    <w:p w14:paraId="48F69C3D" w14:textId="77777777" w:rsidR="007228ED" w:rsidRPr="00F23D9F" w:rsidRDefault="007228ED"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lastRenderedPageBreak/>
        <w:t xml:space="preserve">A-mode ophthalmic ultrasound typically shows an acoustically silent space in the </w:t>
      </w:r>
      <w:r w:rsidR="0022721A" w:rsidRPr="00F23D9F">
        <w:rPr>
          <w:rFonts w:ascii="Times New Roman" w:hAnsi="Times New Roman" w:cs="Times New Roman"/>
          <w:sz w:val="24"/>
          <w:szCs w:val="24"/>
          <w:lang w:val="en-GB"/>
        </w:rPr>
        <w:t>tumour</w:t>
      </w:r>
      <w:r w:rsidRPr="00F23D9F">
        <w:rPr>
          <w:rFonts w:ascii="Times New Roman" w:hAnsi="Times New Roman" w:cs="Times New Roman"/>
          <w:sz w:val="24"/>
          <w:szCs w:val="24"/>
          <w:lang w:val="en-GB"/>
        </w:rPr>
        <w:t xml:space="preserve"> area, separating the retinal and the </w:t>
      </w:r>
      <w:proofErr w:type="spellStart"/>
      <w:r w:rsidRPr="00F23D9F">
        <w:rPr>
          <w:rFonts w:ascii="Times New Roman" w:hAnsi="Times New Roman" w:cs="Times New Roman"/>
          <w:sz w:val="24"/>
          <w:szCs w:val="24"/>
          <w:lang w:val="en-GB"/>
        </w:rPr>
        <w:t>slero-choroidal</w:t>
      </w:r>
      <w:proofErr w:type="spellEnd"/>
      <w:r w:rsidRPr="00F23D9F">
        <w:rPr>
          <w:rFonts w:ascii="Times New Roman" w:hAnsi="Times New Roman" w:cs="Times New Roman"/>
          <w:sz w:val="24"/>
          <w:szCs w:val="24"/>
          <w:lang w:val="en-GB"/>
        </w:rPr>
        <w:t xml:space="preserve"> peaks and, in B-mode, a thick and </w:t>
      </w:r>
      <w:proofErr w:type="spellStart"/>
      <w:r w:rsidRPr="00F23D9F">
        <w:rPr>
          <w:rFonts w:ascii="Times New Roman" w:hAnsi="Times New Roman" w:cs="Times New Roman"/>
          <w:sz w:val="24"/>
          <w:szCs w:val="24"/>
          <w:lang w:val="en-GB"/>
        </w:rPr>
        <w:t>edematous</w:t>
      </w:r>
      <w:proofErr w:type="spellEnd"/>
      <w:r w:rsidRPr="00F23D9F">
        <w:rPr>
          <w:rFonts w:ascii="Times New Roman" w:hAnsi="Times New Roman" w:cs="Times New Roman"/>
          <w:sz w:val="24"/>
          <w:szCs w:val="24"/>
          <w:lang w:val="en-GB"/>
        </w:rPr>
        <w:t xml:space="preserve"> retina</w:t>
      </w:r>
      <w:r w:rsidRPr="00F23D9F">
        <w:rPr>
          <w:rFonts w:ascii="Times New Roman" w:hAnsi="Times New Roman" w:cs="Times New Roman"/>
          <w:sz w:val="24"/>
          <w:szCs w:val="24"/>
          <w:vertAlign w:val="superscript"/>
          <w:lang w:val="en-GB"/>
        </w:rPr>
        <w:t>6</w:t>
      </w:r>
      <w:r w:rsidRPr="00F23D9F">
        <w:rPr>
          <w:rFonts w:ascii="Times New Roman" w:hAnsi="Times New Roman" w:cs="Times New Roman"/>
          <w:sz w:val="24"/>
          <w:szCs w:val="24"/>
          <w:lang w:val="en-GB"/>
        </w:rPr>
        <w:t xml:space="preserve">. </w:t>
      </w:r>
      <w:proofErr w:type="gramStart"/>
      <w:r w:rsidRPr="00F23D9F">
        <w:rPr>
          <w:rFonts w:ascii="Times New Roman" w:hAnsi="Times New Roman" w:cs="Times New Roman"/>
          <w:sz w:val="24"/>
          <w:szCs w:val="24"/>
          <w:lang w:val="en-GB"/>
        </w:rPr>
        <w:t>Although there may exist adjacent</w:t>
      </w:r>
      <w:r w:rsidR="008E4E2C" w:rsidRPr="00F23D9F">
        <w:rPr>
          <w:rFonts w:ascii="Times New Roman" w:hAnsi="Times New Roman" w:cs="Times New Roman"/>
          <w:sz w:val="24"/>
          <w:szCs w:val="24"/>
          <w:lang w:val="en-GB"/>
        </w:rPr>
        <w:t xml:space="preserve"> vitreous changes, </w:t>
      </w:r>
      <w:r w:rsidRPr="00F23D9F">
        <w:rPr>
          <w:rFonts w:ascii="Times New Roman" w:hAnsi="Times New Roman" w:cs="Times New Roman"/>
          <w:sz w:val="24"/>
          <w:szCs w:val="24"/>
          <w:lang w:val="en-GB"/>
        </w:rPr>
        <w:t xml:space="preserve">extension to the choroid or </w:t>
      </w:r>
      <w:r w:rsidR="008E4E2C" w:rsidRPr="00F23D9F">
        <w:rPr>
          <w:rFonts w:ascii="Times New Roman" w:hAnsi="Times New Roman" w:cs="Times New Roman"/>
          <w:sz w:val="24"/>
          <w:szCs w:val="24"/>
          <w:lang w:val="en-GB"/>
        </w:rPr>
        <w:t>sclera never occurs</w:t>
      </w:r>
      <w:r w:rsidRPr="00F23D9F">
        <w:rPr>
          <w:rFonts w:ascii="Times New Roman" w:hAnsi="Times New Roman" w:cs="Times New Roman"/>
          <w:sz w:val="24"/>
          <w:szCs w:val="24"/>
          <w:vertAlign w:val="superscript"/>
          <w:lang w:val="en-GB"/>
        </w:rPr>
        <w:t>6</w:t>
      </w:r>
      <w:r w:rsidRPr="00F23D9F">
        <w:rPr>
          <w:rFonts w:ascii="Times New Roman" w:hAnsi="Times New Roman" w:cs="Times New Roman"/>
          <w:sz w:val="24"/>
          <w:szCs w:val="24"/>
          <w:lang w:val="en-GB"/>
        </w:rPr>
        <w:t>.</w:t>
      </w:r>
      <w:proofErr w:type="gramEnd"/>
    </w:p>
    <w:p w14:paraId="37D4A6C7" w14:textId="77777777" w:rsidR="000D24DC" w:rsidRPr="00F23D9F" w:rsidRDefault="0029258A"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Although Gass</w:t>
      </w:r>
      <w:r w:rsidRPr="00F23D9F">
        <w:rPr>
          <w:rFonts w:ascii="Times New Roman" w:hAnsi="Times New Roman" w:cs="Times New Roman"/>
          <w:sz w:val="24"/>
          <w:szCs w:val="24"/>
          <w:vertAlign w:val="superscript"/>
          <w:lang w:val="en-GB"/>
        </w:rPr>
        <w:t>4</w:t>
      </w:r>
      <w:r w:rsidRPr="00F23D9F">
        <w:rPr>
          <w:rFonts w:ascii="Times New Roman" w:hAnsi="Times New Roman" w:cs="Times New Roman"/>
          <w:sz w:val="24"/>
          <w:szCs w:val="24"/>
          <w:lang w:val="en-GB"/>
        </w:rPr>
        <w:t xml:space="preserve"> in its initial description of this disease, with 7 cases, established the absence of </w:t>
      </w:r>
      <w:proofErr w:type="spellStart"/>
      <w:r w:rsidRPr="00F23D9F">
        <w:rPr>
          <w:rFonts w:ascii="Times New Roman" w:hAnsi="Times New Roman" w:cs="Times New Roman"/>
          <w:sz w:val="24"/>
          <w:szCs w:val="24"/>
          <w:lang w:val="en-GB"/>
        </w:rPr>
        <w:t>tractional</w:t>
      </w:r>
      <w:proofErr w:type="spellEnd"/>
      <w:r w:rsidRPr="00F23D9F">
        <w:rPr>
          <w:rFonts w:ascii="Times New Roman" w:hAnsi="Times New Roman" w:cs="Times New Roman"/>
          <w:sz w:val="24"/>
          <w:szCs w:val="24"/>
          <w:lang w:val="en-GB"/>
        </w:rPr>
        <w:t xml:space="preserve"> detachment, bleeding and exudation as diagnostic criteria, these complications can occur</w:t>
      </w:r>
      <w:r w:rsidR="007E3C12" w:rsidRPr="00F23D9F">
        <w:rPr>
          <w:rFonts w:ascii="Times New Roman" w:hAnsi="Times New Roman" w:cs="Times New Roman"/>
          <w:sz w:val="24"/>
          <w:szCs w:val="24"/>
          <w:vertAlign w:val="superscript"/>
          <w:lang w:val="en-GB"/>
        </w:rPr>
        <w:t>5</w:t>
      </w:r>
      <w:proofErr w:type="gramStart"/>
      <w:r w:rsidR="007E3C12" w:rsidRPr="00F23D9F">
        <w:rPr>
          <w:rFonts w:ascii="Times New Roman" w:hAnsi="Times New Roman" w:cs="Times New Roman"/>
          <w:sz w:val="24"/>
          <w:szCs w:val="24"/>
          <w:vertAlign w:val="superscript"/>
          <w:lang w:val="en-GB"/>
        </w:rPr>
        <w:t>,11,13</w:t>
      </w:r>
      <w:proofErr w:type="gramEnd"/>
      <w:r w:rsidR="000D24DC" w:rsidRPr="00F23D9F">
        <w:rPr>
          <w:rFonts w:ascii="Times New Roman" w:hAnsi="Times New Roman" w:cs="Times New Roman"/>
          <w:sz w:val="24"/>
          <w:szCs w:val="24"/>
          <w:lang w:val="en-GB"/>
        </w:rPr>
        <w:t xml:space="preserve">. </w:t>
      </w:r>
      <w:r w:rsidRPr="00F23D9F">
        <w:rPr>
          <w:rFonts w:ascii="Times New Roman" w:hAnsi="Times New Roman" w:cs="Times New Roman"/>
          <w:sz w:val="24"/>
          <w:szCs w:val="24"/>
          <w:lang w:val="en-GB"/>
        </w:rPr>
        <w:t xml:space="preserve">Rare cases with associated </w:t>
      </w:r>
      <w:proofErr w:type="spellStart"/>
      <w:r w:rsidRPr="00F23D9F">
        <w:rPr>
          <w:rFonts w:ascii="Times New Roman" w:hAnsi="Times New Roman" w:cs="Times New Roman"/>
          <w:sz w:val="24"/>
          <w:szCs w:val="24"/>
          <w:lang w:val="en-GB"/>
        </w:rPr>
        <w:t>choroidal</w:t>
      </w:r>
      <w:proofErr w:type="spellEnd"/>
      <w:r w:rsidRPr="00F23D9F">
        <w:rPr>
          <w:rFonts w:ascii="Times New Roman" w:hAnsi="Times New Roman" w:cs="Times New Roman"/>
          <w:sz w:val="24"/>
          <w:szCs w:val="24"/>
          <w:lang w:val="en-GB"/>
        </w:rPr>
        <w:t xml:space="preserve"> neovascularization and macular holes were reported</w:t>
      </w:r>
      <w:r w:rsidR="007E3C12" w:rsidRPr="00F23D9F">
        <w:rPr>
          <w:rFonts w:ascii="Times New Roman" w:hAnsi="Times New Roman" w:cs="Times New Roman"/>
          <w:sz w:val="24"/>
          <w:szCs w:val="24"/>
          <w:vertAlign w:val="superscript"/>
          <w:lang w:val="en-GB"/>
        </w:rPr>
        <w:t>13</w:t>
      </w:r>
      <w:r w:rsidR="000D24DC" w:rsidRPr="00F23D9F">
        <w:rPr>
          <w:rFonts w:ascii="Times New Roman" w:hAnsi="Times New Roman" w:cs="Times New Roman"/>
          <w:sz w:val="24"/>
          <w:szCs w:val="24"/>
          <w:lang w:val="en-GB"/>
        </w:rPr>
        <w:t xml:space="preserve">. </w:t>
      </w:r>
      <w:r w:rsidRPr="00F23D9F">
        <w:rPr>
          <w:rFonts w:ascii="Times New Roman" w:hAnsi="Times New Roman" w:cs="Times New Roman"/>
          <w:sz w:val="24"/>
          <w:szCs w:val="24"/>
          <w:lang w:val="en-GB"/>
        </w:rPr>
        <w:t xml:space="preserve">Although the typical lesion is stable, the continuous loss of vision is common in the context of macular complications in cases of macular </w:t>
      </w:r>
      <w:proofErr w:type="spellStart"/>
      <w:r w:rsidRPr="00F23D9F">
        <w:rPr>
          <w:rFonts w:ascii="Times New Roman" w:hAnsi="Times New Roman" w:cs="Times New Roman"/>
          <w:sz w:val="24"/>
          <w:szCs w:val="24"/>
          <w:lang w:val="en-GB"/>
        </w:rPr>
        <w:t>edema</w:t>
      </w:r>
      <w:proofErr w:type="spellEnd"/>
      <w:r w:rsidRPr="00F23D9F">
        <w:rPr>
          <w:rFonts w:ascii="Times New Roman" w:hAnsi="Times New Roman" w:cs="Times New Roman"/>
          <w:sz w:val="24"/>
          <w:szCs w:val="24"/>
          <w:lang w:val="en-GB"/>
        </w:rPr>
        <w:t xml:space="preserve">, </w:t>
      </w:r>
      <w:proofErr w:type="spellStart"/>
      <w:r w:rsidRPr="00F23D9F">
        <w:rPr>
          <w:rFonts w:ascii="Times New Roman" w:hAnsi="Times New Roman" w:cs="Times New Roman"/>
          <w:sz w:val="24"/>
          <w:szCs w:val="24"/>
          <w:lang w:val="en-GB"/>
        </w:rPr>
        <w:t>tractional</w:t>
      </w:r>
      <w:proofErr w:type="spellEnd"/>
      <w:r w:rsidRPr="00F23D9F">
        <w:rPr>
          <w:rFonts w:ascii="Times New Roman" w:hAnsi="Times New Roman" w:cs="Times New Roman"/>
          <w:sz w:val="24"/>
          <w:szCs w:val="24"/>
          <w:lang w:val="en-GB"/>
        </w:rPr>
        <w:t xml:space="preserve"> detachment and macular dragging.</w:t>
      </w:r>
      <w:r w:rsidR="007E3C12" w:rsidRPr="00F23D9F">
        <w:rPr>
          <w:rFonts w:ascii="Times New Roman" w:hAnsi="Times New Roman" w:cs="Times New Roman"/>
          <w:sz w:val="24"/>
          <w:szCs w:val="24"/>
          <w:vertAlign w:val="superscript"/>
          <w:lang w:val="en-GB"/>
        </w:rPr>
        <w:t>5</w:t>
      </w:r>
      <w:proofErr w:type="gramStart"/>
      <w:r w:rsidR="007E3C12" w:rsidRPr="00F23D9F">
        <w:rPr>
          <w:rFonts w:ascii="Times New Roman" w:hAnsi="Times New Roman" w:cs="Times New Roman"/>
          <w:sz w:val="24"/>
          <w:szCs w:val="24"/>
          <w:vertAlign w:val="superscript"/>
          <w:lang w:val="en-GB"/>
        </w:rPr>
        <w:t>,13</w:t>
      </w:r>
      <w:proofErr w:type="gramEnd"/>
      <w:r w:rsidR="000D24DC" w:rsidRPr="00F23D9F">
        <w:rPr>
          <w:rFonts w:ascii="Times New Roman" w:hAnsi="Times New Roman" w:cs="Times New Roman"/>
          <w:sz w:val="24"/>
          <w:szCs w:val="24"/>
          <w:lang w:val="en-GB"/>
        </w:rPr>
        <w:t>.</w:t>
      </w:r>
    </w:p>
    <w:p w14:paraId="740EF93B" w14:textId="77777777" w:rsidR="00A96EF0" w:rsidRPr="00F23D9F" w:rsidRDefault="00C0313B" w:rsidP="00F23D9F">
      <w:pPr>
        <w:spacing w:line="480" w:lineRule="auto"/>
        <w:ind w:firstLine="284"/>
        <w:rPr>
          <w:rFonts w:ascii="Times New Roman" w:hAnsi="Times New Roman" w:cs="Times New Roman"/>
          <w:color w:val="A6A6A6" w:themeColor="background1" w:themeShade="A6"/>
          <w:sz w:val="24"/>
          <w:szCs w:val="24"/>
          <w:lang w:val="en-GB"/>
        </w:rPr>
      </w:pPr>
      <w:r w:rsidRPr="00F23D9F">
        <w:rPr>
          <w:rFonts w:ascii="Times New Roman" w:hAnsi="Times New Roman" w:cs="Times New Roman"/>
          <w:sz w:val="24"/>
          <w:szCs w:val="24"/>
          <w:lang w:val="en-GB"/>
        </w:rPr>
        <w:t>The CHR-EPR is typically</w:t>
      </w:r>
      <w:r w:rsidR="00726CB0" w:rsidRPr="00F23D9F">
        <w:rPr>
          <w:rFonts w:ascii="Times New Roman" w:hAnsi="Times New Roman" w:cs="Times New Roman"/>
          <w:sz w:val="24"/>
          <w:szCs w:val="24"/>
          <w:lang w:val="en-GB"/>
        </w:rPr>
        <w:t>, like this case,</w:t>
      </w:r>
      <w:r w:rsidRPr="00F23D9F">
        <w:rPr>
          <w:rFonts w:ascii="Times New Roman" w:hAnsi="Times New Roman" w:cs="Times New Roman"/>
          <w:sz w:val="24"/>
          <w:szCs w:val="24"/>
          <w:lang w:val="en-GB"/>
        </w:rPr>
        <w:t xml:space="preserve"> an isolate finding</w:t>
      </w:r>
      <w:r w:rsidR="007E3C12" w:rsidRPr="00F23D9F">
        <w:rPr>
          <w:rFonts w:ascii="Times New Roman" w:hAnsi="Times New Roman" w:cs="Times New Roman"/>
          <w:sz w:val="24"/>
          <w:szCs w:val="24"/>
          <w:vertAlign w:val="superscript"/>
          <w:lang w:val="en-GB"/>
        </w:rPr>
        <w:t>4</w:t>
      </w:r>
      <w:proofErr w:type="gramStart"/>
      <w:r w:rsidR="007E3C12" w:rsidRPr="00F23D9F">
        <w:rPr>
          <w:rFonts w:ascii="Times New Roman" w:hAnsi="Times New Roman" w:cs="Times New Roman"/>
          <w:sz w:val="24"/>
          <w:szCs w:val="24"/>
          <w:vertAlign w:val="superscript"/>
          <w:lang w:val="en-GB"/>
        </w:rPr>
        <w:t>,13</w:t>
      </w:r>
      <w:proofErr w:type="gramEnd"/>
      <w:r w:rsidRPr="00F23D9F">
        <w:rPr>
          <w:rFonts w:ascii="Times New Roman" w:hAnsi="Times New Roman" w:cs="Times New Roman"/>
          <w:sz w:val="24"/>
          <w:szCs w:val="24"/>
          <w:lang w:val="en-GB"/>
        </w:rPr>
        <w:t xml:space="preserve">. Since some cases have associated systemic diseases, most frequently Neurofibromatosis type 2, </w:t>
      </w:r>
      <w:r w:rsidRPr="00F23D9F">
        <w:rPr>
          <w:rFonts w:ascii="Times New Roman" w:hAnsi="Times New Roman" w:cs="Times New Roman"/>
          <w:sz w:val="24"/>
          <w:szCs w:val="24"/>
          <w:lang w:val="en-GB"/>
        </w:rPr>
        <w:lastRenderedPageBreak/>
        <w:t>but also type 1, the systemic study with brain imaging should be carried out.</w:t>
      </w:r>
      <w:r w:rsidR="007E3C12" w:rsidRPr="00F23D9F">
        <w:rPr>
          <w:rFonts w:ascii="Times New Roman" w:hAnsi="Times New Roman" w:cs="Times New Roman"/>
          <w:sz w:val="24"/>
          <w:szCs w:val="24"/>
          <w:vertAlign w:val="superscript"/>
          <w:lang w:val="en-GB"/>
        </w:rPr>
        <w:t>13</w:t>
      </w:r>
      <w:r w:rsidR="00517199" w:rsidRPr="00F23D9F">
        <w:rPr>
          <w:rFonts w:ascii="Times New Roman" w:hAnsi="Times New Roman" w:cs="Times New Roman"/>
          <w:sz w:val="24"/>
          <w:szCs w:val="24"/>
          <w:lang w:val="en-GB"/>
        </w:rPr>
        <w:t xml:space="preserve">. </w:t>
      </w:r>
      <w:r w:rsidRPr="00F23D9F">
        <w:rPr>
          <w:rFonts w:ascii="Times New Roman" w:hAnsi="Times New Roman" w:cs="Times New Roman"/>
          <w:sz w:val="24"/>
          <w:szCs w:val="24"/>
          <w:lang w:val="en-GB"/>
        </w:rPr>
        <w:t>In this case,</w:t>
      </w:r>
      <w:r w:rsidR="003835E7" w:rsidRPr="00F23D9F">
        <w:rPr>
          <w:rFonts w:ascii="Times New Roman" w:hAnsi="Times New Roman" w:cs="Times New Roman"/>
          <w:sz w:val="24"/>
          <w:szCs w:val="24"/>
          <w:lang w:val="en-GB"/>
        </w:rPr>
        <w:t xml:space="preserve"> the brain magnetic resonance imaging</w:t>
      </w:r>
      <w:r w:rsidRPr="00F23D9F">
        <w:rPr>
          <w:rFonts w:ascii="Times New Roman" w:hAnsi="Times New Roman" w:cs="Times New Roman"/>
          <w:sz w:val="24"/>
          <w:szCs w:val="24"/>
          <w:lang w:val="en-GB"/>
        </w:rPr>
        <w:t xml:space="preserve"> was negative for brain </w:t>
      </w:r>
      <w:proofErr w:type="spellStart"/>
      <w:r w:rsidRPr="00F23D9F">
        <w:rPr>
          <w:rFonts w:ascii="Times New Roman" w:hAnsi="Times New Roman" w:cs="Times New Roman"/>
          <w:sz w:val="24"/>
          <w:szCs w:val="24"/>
          <w:lang w:val="en-GB"/>
        </w:rPr>
        <w:t>hamartomas</w:t>
      </w:r>
      <w:proofErr w:type="spellEnd"/>
      <w:r w:rsidRPr="00F23D9F">
        <w:rPr>
          <w:rFonts w:ascii="Times New Roman" w:hAnsi="Times New Roman" w:cs="Times New Roman"/>
          <w:sz w:val="24"/>
          <w:szCs w:val="24"/>
          <w:lang w:val="en-GB"/>
        </w:rPr>
        <w:t xml:space="preserve"> and </w:t>
      </w:r>
      <w:proofErr w:type="spellStart"/>
      <w:r w:rsidRPr="00F23D9F">
        <w:rPr>
          <w:rFonts w:ascii="Times New Roman" w:hAnsi="Times New Roman" w:cs="Times New Roman"/>
          <w:sz w:val="24"/>
          <w:szCs w:val="24"/>
          <w:lang w:val="en-GB"/>
        </w:rPr>
        <w:t>gliomas</w:t>
      </w:r>
      <w:proofErr w:type="spellEnd"/>
      <w:r w:rsidRPr="00F23D9F">
        <w:rPr>
          <w:rFonts w:ascii="Times New Roman" w:hAnsi="Times New Roman" w:cs="Times New Roman"/>
          <w:sz w:val="24"/>
          <w:szCs w:val="24"/>
          <w:lang w:val="en-GB"/>
        </w:rPr>
        <w:t xml:space="preserve">. </w:t>
      </w:r>
      <w:r w:rsidR="00726CB0" w:rsidRPr="00F23D9F">
        <w:rPr>
          <w:rFonts w:ascii="Times New Roman" w:hAnsi="Times New Roman" w:cs="Times New Roman"/>
          <w:sz w:val="24"/>
          <w:szCs w:val="24"/>
          <w:lang w:val="en-GB"/>
        </w:rPr>
        <w:t xml:space="preserve">The </w:t>
      </w:r>
      <w:proofErr w:type="spellStart"/>
      <w:r w:rsidR="00726CB0" w:rsidRPr="00F23D9F">
        <w:rPr>
          <w:rFonts w:ascii="Times New Roman" w:hAnsi="Times New Roman" w:cs="Times New Roman"/>
          <w:sz w:val="24"/>
          <w:szCs w:val="24"/>
          <w:lang w:val="en-GB"/>
        </w:rPr>
        <w:t>hypoplastic</w:t>
      </w:r>
      <w:proofErr w:type="spellEnd"/>
      <w:r w:rsidR="00726CB0" w:rsidRPr="00F23D9F">
        <w:rPr>
          <w:rFonts w:ascii="Times New Roman" w:hAnsi="Times New Roman" w:cs="Times New Roman"/>
          <w:sz w:val="24"/>
          <w:szCs w:val="24"/>
          <w:lang w:val="en-GB"/>
        </w:rPr>
        <w:t xml:space="preserve"> A1 segment of the anterior cerebral artery is, in our view, an incidental finding, found in 10% of all post-mortem autopsies and in 3% of the studies with magnetic </w:t>
      </w:r>
      <w:r w:rsidR="003835E7" w:rsidRPr="00F23D9F">
        <w:rPr>
          <w:rFonts w:ascii="Times New Roman" w:hAnsi="Times New Roman" w:cs="Times New Roman"/>
          <w:sz w:val="24"/>
          <w:szCs w:val="24"/>
          <w:lang w:val="en-GB"/>
        </w:rPr>
        <w:t>resonance</w:t>
      </w:r>
      <w:r w:rsidR="00726CB0" w:rsidRPr="00F23D9F">
        <w:rPr>
          <w:rFonts w:ascii="Times New Roman" w:hAnsi="Times New Roman" w:cs="Times New Roman"/>
          <w:sz w:val="24"/>
          <w:szCs w:val="24"/>
          <w:lang w:val="en-GB"/>
        </w:rPr>
        <w:t xml:space="preserve"> angiography</w:t>
      </w:r>
      <w:r w:rsidR="007E3C12" w:rsidRPr="00F23D9F">
        <w:rPr>
          <w:rFonts w:ascii="Times New Roman" w:hAnsi="Times New Roman" w:cs="Times New Roman"/>
          <w:sz w:val="24"/>
          <w:szCs w:val="24"/>
          <w:vertAlign w:val="superscript"/>
          <w:lang w:val="en-GB"/>
        </w:rPr>
        <w:t>8</w:t>
      </w:r>
      <w:r w:rsidR="00544E51" w:rsidRPr="00F23D9F">
        <w:rPr>
          <w:rFonts w:ascii="Times New Roman" w:hAnsi="Times New Roman" w:cs="Times New Roman"/>
          <w:color w:val="A6A6A6" w:themeColor="background1" w:themeShade="A6"/>
          <w:sz w:val="24"/>
          <w:szCs w:val="24"/>
          <w:lang w:val="en-GB"/>
        </w:rPr>
        <w:t>.</w:t>
      </w:r>
      <w:r w:rsidR="00A96EF0" w:rsidRPr="00F23D9F">
        <w:rPr>
          <w:rFonts w:ascii="Times New Roman" w:hAnsi="Times New Roman" w:cs="Times New Roman"/>
          <w:color w:val="A6A6A6" w:themeColor="background1" w:themeShade="A6"/>
          <w:sz w:val="24"/>
          <w:szCs w:val="24"/>
          <w:lang w:val="en-GB"/>
        </w:rPr>
        <w:t xml:space="preserve"> </w:t>
      </w:r>
    </w:p>
    <w:p w14:paraId="7D7C3D92" w14:textId="77777777" w:rsidR="00540B12" w:rsidRPr="00F23D9F" w:rsidRDefault="007F1D9B" w:rsidP="00F23D9F">
      <w:pPr>
        <w:spacing w:line="480" w:lineRule="auto"/>
        <w:ind w:firstLine="284"/>
        <w:rPr>
          <w:rFonts w:ascii="Times New Roman" w:hAnsi="Times New Roman" w:cs="Times New Roman"/>
          <w:color w:val="A6A6A6" w:themeColor="background1" w:themeShade="A6"/>
          <w:sz w:val="24"/>
          <w:szCs w:val="24"/>
          <w:lang w:val="en-GB"/>
        </w:rPr>
      </w:pPr>
      <w:r w:rsidRPr="00F23D9F">
        <w:rPr>
          <w:rFonts w:ascii="Times New Roman" w:hAnsi="Times New Roman" w:cs="Times New Roman"/>
          <w:sz w:val="24"/>
          <w:szCs w:val="24"/>
          <w:lang w:val="en-GB"/>
        </w:rPr>
        <w:t xml:space="preserve">Rare bilateral cases have been described in the context of systemic disease </w:t>
      </w:r>
      <w:r w:rsidR="007E3C12" w:rsidRPr="00F23D9F">
        <w:rPr>
          <w:rFonts w:ascii="Times New Roman" w:hAnsi="Times New Roman" w:cs="Times New Roman"/>
          <w:sz w:val="24"/>
          <w:szCs w:val="24"/>
          <w:vertAlign w:val="superscript"/>
          <w:lang w:val="en-GB"/>
        </w:rPr>
        <w:t>10,18</w:t>
      </w:r>
      <w:r w:rsidR="00540B12" w:rsidRPr="00F23D9F">
        <w:rPr>
          <w:rFonts w:ascii="Times New Roman" w:hAnsi="Times New Roman" w:cs="Times New Roman"/>
          <w:color w:val="A6A6A6" w:themeColor="background1" w:themeShade="A6"/>
          <w:sz w:val="24"/>
          <w:szCs w:val="24"/>
          <w:lang w:val="en-GB"/>
        </w:rPr>
        <w:t>.</w:t>
      </w:r>
    </w:p>
    <w:p w14:paraId="22531508" w14:textId="77777777" w:rsidR="00D47F4C" w:rsidRPr="00F23D9F" w:rsidRDefault="003835E7"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t xml:space="preserve">Apart from the treatment of amblyopia, surgical treatment of the CHR-RPE is not consensual. There are not much more than two dozen published cases of </w:t>
      </w:r>
      <w:proofErr w:type="spellStart"/>
      <w:r w:rsidRPr="00F23D9F">
        <w:rPr>
          <w:rFonts w:ascii="Times New Roman" w:hAnsi="Times New Roman" w:cs="Times New Roman"/>
          <w:sz w:val="24"/>
          <w:szCs w:val="24"/>
          <w:lang w:val="en-GB"/>
        </w:rPr>
        <w:t>vitrectomy</w:t>
      </w:r>
      <w:proofErr w:type="spellEnd"/>
      <w:r w:rsidRPr="00F23D9F">
        <w:rPr>
          <w:rFonts w:ascii="Times New Roman" w:hAnsi="Times New Roman" w:cs="Times New Roman"/>
          <w:sz w:val="24"/>
          <w:szCs w:val="24"/>
          <w:lang w:val="en-GB"/>
        </w:rPr>
        <w:t xml:space="preserve"> with ERM peeling, with functional success rates ranging from 0/2 of McDonald et al. and 4/4 </w:t>
      </w:r>
      <w:proofErr w:type="spellStart"/>
      <w:r w:rsidRPr="00F23D9F">
        <w:rPr>
          <w:rFonts w:ascii="Times New Roman" w:hAnsi="Times New Roman" w:cs="Times New Roman"/>
          <w:sz w:val="24"/>
          <w:szCs w:val="24"/>
          <w:lang w:val="en-GB"/>
        </w:rPr>
        <w:t>Bruéet</w:t>
      </w:r>
      <w:proofErr w:type="spellEnd"/>
      <w:r w:rsidRPr="00F23D9F">
        <w:rPr>
          <w:rFonts w:ascii="Times New Roman" w:hAnsi="Times New Roman" w:cs="Times New Roman"/>
          <w:sz w:val="24"/>
          <w:szCs w:val="24"/>
          <w:lang w:val="en-GB"/>
        </w:rPr>
        <w:t xml:space="preserve"> al</w:t>
      </w:r>
      <w:r w:rsidR="00170E67" w:rsidRPr="00F23D9F">
        <w:rPr>
          <w:rFonts w:ascii="Times New Roman" w:hAnsi="Times New Roman" w:cs="Times New Roman"/>
          <w:i/>
          <w:sz w:val="24"/>
          <w:szCs w:val="24"/>
          <w:lang w:val="en-GB"/>
        </w:rPr>
        <w:t>.</w:t>
      </w:r>
      <w:r w:rsidR="007E3C12" w:rsidRPr="00F23D9F">
        <w:rPr>
          <w:rFonts w:ascii="Times New Roman" w:hAnsi="Times New Roman" w:cs="Times New Roman"/>
          <w:sz w:val="24"/>
          <w:szCs w:val="24"/>
          <w:vertAlign w:val="superscript"/>
          <w:lang w:val="en-GB"/>
        </w:rPr>
        <w:t>1</w:t>
      </w:r>
      <w:proofErr w:type="gramStart"/>
      <w:r w:rsidR="007E3C12" w:rsidRPr="00F23D9F">
        <w:rPr>
          <w:rFonts w:ascii="Times New Roman" w:hAnsi="Times New Roman" w:cs="Times New Roman"/>
          <w:sz w:val="24"/>
          <w:szCs w:val="24"/>
          <w:vertAlign w:val="superscript"/>
          <w:lang w:val="en-GB"/>
        </w:rPr>
        <w:t>,9,11,13,</w:t>
      </w:r>
      <w:r w:rsidR="00FB770F" w:rsidRPr="00F23D9F">
        <w:rPr>
          <w:rFonts w:ascii="Times New Roman" w:hAnsi="Times New Roman" w:cs="Times New Roman"/>
          <w:sz w:val="24"/>
          <w:szCs w:val="24"/>
          <w:vertAlign w:val="superscript"/>
          <w:lang w:val="en-GB"/>
        </w:rPr>
        <w:t>16</w:t>
      </w:r>
      <w:proofErr w:type="gramEnd"/>
      <w:r w:rsidR="005B5382" w:rsidRPr="00F23D9F">
        <w:rPr>
          <w:rFonts w:ascii="Times New Roman" w:hAnsi="Times New Roman" w:cs="Times New Roman"/>
          <w:sz w:val="24"/>
          <w:szCs w:val="24"/>
          <w:lang w:val="en-GB"/>
        </w:rPr>
        <w:t xml:space="preserve">. </w:t>
      </w:r>
      <w:r w:rsidR="00D47F4C" w:rsidRPr="00F23D9F">
        <w:rPr>
          <w:rFonts w:ascii="Times New Roman" w:hAnsi="Times New Roman" w:cs="Times New Roman"/>
          <w:sz w:val="24"/>
          <w:szCs w:val="24"/>
          <w:lang w:val="en-GB"/>
        </w:rPr>
        <w:t xml:space="preserve">In the last study, preservation of the retina </w:t>
      </w:r>
      <w:proofErr w:type="spellStart"/>
      <w:r w:rsidR="00D47F4C" w:rsidRPr="00F23D9F">
        <w:rPr>
          <w:rFonts w:ascii="Times New Roman" w:hAnsi="Times New Roman" w:cs="Times New Roman"/>
          <w:sz w:val="24"/>
          <w:szCs w:val="24"/>
          <w:lang w:val="en-GB"/>
        </w:rPr>
        <w:t>cytoarchiteture</w:t>
      </w:r>
      <w:proofErr w:type="spellEnd"/>
      <w:r w:rsidR="00D47F4C" w:rsidRPr="00F23D9F">
        <w:rPr>
          <w:rFonts w:ascii="Times New Roman" w:hAnsi="Times New Roman" w:cs="Times New Roman"/>
          <w:sz w:val="24"/>
          <w:szCs w:val="24"/>
          <w:lang w:val="en-GB"/>
        </w:rPr>
        <w:t xml:space="preserve"> and the existence of a good cleavage plane between the ERM and the retina in OCT and a better preoperative retinal sensitivity in </w:t>
      </w:r>
      <w:proofErr w:type="spellStart"/>
      <w:r w:rsidR="00D47F4C" w:rsidRPr="00F23D9F">
        <w:rPr>
          <w:rFonts w:ascii="Times New Roman" w:hAnsi="Times New Roman" w:cs="Times New Roman"/>
          <w:sz w:val="24"/>
          <w:szCs w:val="24"/>
          <w:lang w:val="en-GB"/>
        </w:rPr>
        <w:t>microperimetria</w:t>
      </w:r>
      <w:proofErr w:type="spellEnd"/>
      <w:r w:rsidR="00D47F4C" w:rsidRPr="00F23D9F">
        <w:rPr>
          <w:rFonts w:ascii="Times New Roman" w:hAnsi="Times New Roman" w:cs="Times New Roman"/>
          <w:sz w:val="24"/>
          <w:szCs w:val="24"/>
          <w:lang w:val="en-GB"/>
        </w:rPr>
        <w:t xml:space="preserve"> were proposed </w:t>
      </w:r>
      <w:r w:rsidR="008E4E2C" w:rsidRPr="00F23D9F">
        <w:rPr>
          <w:rFonts w:ascii="Times New Roman" w:hAnsi="Times New Roman" w:cs="Times New Roman"/>
          <w:sz w:val="24"/>
          <w:szCs w:val="24"/>
          <w:lang w:val="en-GB"/>
        </w:rPr>
        <w:t>as</w:t>
      </w:r>
      <w:r w:rsidR="00D47F4C" w:rsidRPr="00F23D9F">
        <w:rPr>
          <w:rFonts w:ascii="Times New Roman" w:hAnsi="Times New Roman" w:cs="Times New Roman"/>
          <w:sz w:val="24"/>
          <w:szCs w:val="24"/>
          <w:lang w:val="en-GB"/>
        </w:rPr>
        <w:t xml:space="preserve"> predictors</w:t>
      </w:r>
      <w:r w:rsidR="008E4E2C" w:rsidRPr="00F23D9F">
        <w:rPr>
          <w:rFonts w:ascii="Times New Roman" w:hAnsi="Times New Roman" w:cs="Times New Roman"/>
          <w:sz w:val="24"/>
          <w:szCs w:val="24"/>
          <w:lang w:val="en-GB"/>
        </w:rPr>
        <w:t xml:space="preserve"> of good prognosis</w:t>
      </w:r>
      <w:r w:rsidR="00D47F4C" w:rsidRPr="00F23D9F">
        <w:rPr>
          <w:rFonts w:ascii="Times New Roman" w:hAnsi="Times New Roman" w:cs="Times New Roman"/>
          <w:sz w:val="24"/>
          <w:szCs w:val="24"/>
          <w:vertAlign w:val="superscript"/>
          <w:lang w:val="en-GB"/>
        </w:rPr>
        <w:t>1</w:t>
      </w:r>
      <w:r w:rsidR="00D47F4C" w:rsidRPr="00F23D9F">
        <w:rPr>
          <w:rFonts w:ascii="Times New Roman" w:hAnsi="Times New Roman" w:cs="Times New Roman"/>
          <w:sz w:val="24"/>
          <w:szCs w:val="24"/>
          <w:lang w:val="en-GB"/>
        </w:rPr>
        <w:t>.</w:t>
      </w:r>
    </w:p>
    <w:p w14:paraId="685AABA5" w14:textId="77777777" w:rsidR="000F4172" w:rsidRPr="00F23D9F" w:rsidRDefault="000364DC" w:rsidP="00F23D9F">
      <w:pPr>
        <w:spacing w:line="480" w:lineRule="auto"/>
        <w:ind w:firstLine="284"/>
        <w:rPr>
          <w:rFonts w:ascii="Times New Roman" w:hAnsi="Times New Roman" w:cs="Times New Roman"/>
          <w:sz w:val="24"/>
          <w:szCs w:val="24"/>
          <w:lang w:val="en-GB"/>
        </w:rPr>
      </w:pPr>
      <w:r w:rsidRPr="00F23D9F">
        <w:rPr>
          <w:rFonts w:ascii="Times New Roman" w:hAnsi="Times New Roman" w:cs="Times New Roman"/>
          <w:sz w:val="24"/>
          <w:szCs w:val="24"/>
          <w:lang w:val="en-GB"/>
        </w:rPr>
        <w:lastRenderedPageBreak/>
        <w:t xml:space="preserve">In this case, in particular, due to the probable severe amblyopia and the </w:t>
      </w:r>
      <w:proofErr w:type="spellStart"/>
      <w:r w:rsidRPr="00F23D9F">
        <w:rPr>
          <w:rFonts w:ascii="Times New Roman" w:hAnsi="Times New Roman" w:cs="Times New Roman"/>
          <w:sz w:val="24"/>
          <w:szCs w:val="24"/>
          <w:lang w:val="en-GB"/>
        </w:rPr>
        <w:t>cytoarchitectural</w:t>
      </w:r>
      <w:proofErr w:type="spellEnd"/>
      <w:r w:rsidRPr="00F23D9F">
        <w:rPr>
          <w:rFonts w:ascii="Times New Roman" w:hAnsi="Times New Roman" w:cs="Times New Roman"/>
          <w:sz w:val="24"/>
          <w:szCs w:val="24"/>
          <w:lang w:val="en-GB"/>
        </w:rPr>
        <w:t xml:space="preserve"> disorganization evidenced in t</w:t>
      </w:r>
      <w:r w:rsidR="007F1D9B" w:rsidRPr="00F23D9F">
        <w:rPr>
          <w:rFonts w:ascii="Times New Roman" w:hAnsi="Times New Roman" w:cs="Times New Roman"/>
          <w:sz w:val="24"/>
          <w:szCs w:val="24"/>
          <w:lang w:val="en-GB"/>
        </w:rPr>
        <w:t>he OCT, we decided to just follow</w:t>
      </w:r>
      <w:r w:rsidRPr="00F23D9F">
        <w:rPr>
          <w:rFonts w:ascii="Times New Roman" w:hAnsi="Times New Roman" w:cs="Times New Roman"/>
          <w:sz w:val="24"/>
          <w:szCs w:val="24"/>
          <w:lang w:val="en-GB"/>
        </w:rPr>
        <w:t xml:space="preserve"> the boy every six months.</w:t>
      </w:r>
    </w:p>
    <w:p w14:paraId="7977CDAD" w14:textId="77777777" w:rsidR="00540B12" w:rsidRPr="00F23D9F" w:rsidRDefault="003330F3" w:rsidP="00F23D9F">
      <w:pPr>
        <w:spacing w:line="480" w:lineRule="auto"/>
        <w:ind w:firstLine="284"/>
        <w:rPr>
          <w:rFonts w:ascii="Times New Roman" w:hAnsi="Times New Roman" w:cs="Times New Roman"/>
          <w:sz w:val="24"/>
          <w:szCs w:val="24"/>
          <w:lang w:val="en-US"/>
        </w:rPr>
      </w:pPr>
      <w:r w:rsidRPr="00F23D9F">
        <w:rPr>
          <w:rFonts w:ascii="Times New Roman" w:hAnsi="Times New Roman" w:cs="Times New Roman"/>
          <w:sz w:val="24"/>
          <w:szCs w:val="24"/>
          <w:lang w:val="en-US"/>
        </w:rPr>
        <w:t xml:space="preserve">In conclusion, the </w:t>
      </w:r>
      <w:r w:rsidR="00490BF0" w:rsidRPr="00F23D9F">
        <w:rPr>
          <w:rFonts w:ascii="Times New Roman" w:hAnsi="Times New Roman" w:cs="Times New Roman"/>
          <w:sz w:val="24"/>
          <w:szCs w:val="24"/>
          <w:lang w:val="en-US"/>
        </w:rPr>
        <w:t>CH</w:t>
      </w:r>
      <w:r w:rsidRPr="00F23D9F">
        <w:rPr>
          <w:rFonts w:ascii="Times New Roman" w:hAnsi="Times New Roman" w:cs="Times New Roman"/>
          <w:sz w:val="24"/>
          <w:szCs w:val="24"/>
          <w:lang w:val="en-US"/>
        </w:rPr>
        <w:t>R-RPE is a rare tumor in which a fast and correct diagnosis is essential to avoid u</w:t>
      </w:r>
      <w:r w:rsidR="009A6A8C" w:rsidRPr="00F23D9F">
        <w:rPr>
          <w:rFonts w:ascii="Times New Roman" w:hAnsi="Times New Roman" w:cs="Times New Roman"/>
          <w:sz w:val="24"/>
          <w:szCs w:val="24"/>
          <w:lang w:val="en-US"/>
        </w:rPr>
        <w:t xml:space="preserve">nnecessary anxiety and stigma. </w:t>
      </w:r>
      <w:r w:rsidR="005647BC" w:rsidRPr="00F23D9F">
        <w:rPr>
          <w:rFonts w:ascii="Times New Roman" w:hAnsi="Times New Roman" w:cs="Times New Roman"/>
          <w:sz w:val="24"/>
          <w:szCs w:val="24"/>
          <w:lang w:val="en-US"/>
        </w:rPr>
        <w:t>Despite its benignity,</w:t>
      </w:r>
      <w:r w:rsidR="009A6A8C" w:rsidRPr="00F23D9F">
        <w:rPr>
          <w:rFonts w:ascii="Times New Roman" w:hAnsi="Times New Roman" w:cs="Times New Roman"/>
          <w:sz w:val="24"/>
          <w:szCs w:val="24"/>
          <w:lang w:val="en-US"/>
        </w:rPr>
        <w:t xml:space="preserve"> </w:t>
      </w:r>
      <w:r w:rsidR="009F60B6" w:rsidRPr="00F23D9F">
        <w:rPr>
          <w:rFonts w:ascii="Times New Roman" w:hAnsi="Times New Roman" w:cs="Times New Roman"/>
          <w:sz w:val="24"/>
          <w:szCs w:val="24"/>
          <w:lang w:val="en-US"/>
        </w:rPr>
        <w:t xml:space="preserve">close </w:t>
      </w:r>
      <w:r w:rsidR="009A6A8C" w:rsidRPr="00F23D9F">
        <w:rPr>
          <w:rFonts w:ascii="Times New Roman" w:hAnsi="Times New Roman" w:cs="Times New Roman"/>
          <w:sz w:val="24"/>
          <w:szCs w:val="24"/>
          <w:lang w:val="en-US"/>
        </w:rPr>
        <w:t xml:space="preserve">follow-up </w:t>
      </w:r>
      <w:r w:rsidR="009F60B6" w:rsidRPr="00F23D9F">
        <w:rPr>
          <w:rFonts w:ascii="Times New Roman" w:hAnsi="Times New Roman" w:cs="Times New Roman"/>
          <w:sz w:val="24"/>
          <w:szCs w:val="24"/>
          <w:lang w:val="en-US"/>
        </w:rPr>
        <w:t xml:space="preserve">is important to </w:t>
      </w:r>
      <w:r w:rsidR="005647BC" w:rsidRPr="00F23D9F">
        <w:rPr>
          <w:rFonts w:ascii="Times New Roman" w:hAnsi="Times New Roman" w:cs="Times New Roman"/>
          <w:sz w:val="24"/>
          <w:szCs w:val="24"/>
          <w:lang w:val="en-US"/>
        </w:rPr>
        <w:t xml:space="preserve">treat amblyopia and </w:t>
      </w:r>
      <w:r w:rsidR="009F60B6" w:rsidRPr="00F23D9F">
        <w:rPr>
          <w:rFonts w:ascii="Times New Roman" w:hAnsi="Times New Roman" w:cs="Times New Roman"/>
          <w:sz w:val="24"/>
          <w:szCs w:val="24"/>
          <w:lang w:val="en-US"/>
        </w:rPr>
        <w:t xml:space="preserve">detect </w:t>
      </w:r>
      <w:r w:rsidRPr="00F23D9F">
        <w:rPr>
          <w:rFonts w:ascii="Times New Roman" w:hAnsi="Times New Roman" w:cs="Times New Roman"/>
          <w:sz w:val="24"/>
          <w:szCs w:val="24"/>
          <w:lang w:val="en-US"/>
        </w:rPr>
        <w:t xml:space="preserve">as early as possible any </w:t>
      </w:r>
      <w:r w:rsidR="000364DC" w:rsidRPr="00F23D9F">
        <w:rPr>
          <w:rFonts w:ascii="Times New Roman" w:hAnsi="Times New Roman" w:cs="Times New Roman"/>
          <w:sz w:val="24"/>
          <w:szCs w:val="24"/>
          <w:lang w:val="en-US"/>
        </w:rPr>
        <w:t>complications.</w:t>
      </w:r>
    </w:p>
    <w:p w14:paraId="041A65E7" w14:textId="77777777" w:rsidR="0062248C" w:rsidRPr="00F23D9F" w:rsidRDefault="0062248C" w:rsidP="00F23D9F">
      <w:pPr>
        <w:spacing w:line="480" w:lineRule="auto"/>
        <w:ind w:firstLine="284"/>
        <w:rPr>
          <w:rFonts w:ascii="Times New Roman" w:hAnsi="Times New Roman" w:cs="Times New Roman"/>
          <w:sz w:val="24"/>
          <w:szCs w:val="24"/>
          <w:lang w:val="en-US"/>
        </w:rPr>
      </w:pPr>
    </w:p>
    <w:p w14:paraId="03C412BB" w14:textId="77777777" w:rsidR="005F14F9" w:rsidRPr="00F23D9F" w:rsidRDefault="00907BD8" w:rsidP="00F23D9F">
      <w:pPr>
        <w:spacing w:line="480" w:lineRule="auto"/>
        <w:rPr>
          <w:rFonts w:ascii="Times New Roman" w:hAnsi="Times New Roman" w:cs="Times New Roman"/>
          <w:b/>
          <w:sz w:val="24"/>
          <w:szCs w:val="24"/>
          <w:lang w:val="en-US"/>
        </w:rPr>
      </w:pPr>
      <w:r w:rsidRPr="00F23D9F">
        <w:rPr>
          <w:rFonts w:ascii="Times New Roman" w:hAnsi="Times New Roman" w:cs="Times New Roman"/>
          <w:b/>
          <w:sz w:val="24"/>
          <w:szCs w:val="24"/>
          <w:lang w:val="en-US"/>
        </w:rPr>
        <w:t>BIBLIOGRAPHY</w:t>
      </w:r>
    </w:p>
    <w:p w14:paraId="140F522C" w14:textId="77777777" w:rsidR="005F14F9" w:rsidRPr="00F23D9F" w:rsidRDefault="005F14F9" w:rsidP="00F23D9F">
      <w:pPr>
        <w:spacing w:line="480" w:lineRule="auto"/>
        <w:rPr>
          <w:rFonts w:ascii="Times New Roman" w:hAnsi="Times New Roman" w:cs="Times New Roman"/>
          <w:b/>
          <w:sz w:val="24"/>
          <w:szCs w:val="24"/>
          <w:lang w:val="en-US"/>
        </w:rPr>
      </w:pPr>
    </w:p>
    <w:p w14:paraId="2AD02B57"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proofErr w:type="spellStart"/>
      <w:r w:rsidRPr="00F23D9F">
        <w:rPr>
          <w:rFonts w:ascii="Times New Roman" w:hAnsi="Times New Roman" w:cs="Times New Roman"/>
          <w:sz w:val="24"/>
          <w:szCs w:val="24"/>
          <w:lang w:val="en-US"/>
        </w:rPr>
        <w:t>Bruè</w:t>
      </w:r>
      <w:proofErr w:type="spellEnd"/>
      <w:r w:rsidRPr="00F23D9F">
        <w:rPr>
          <w:rFonts w:ascii="Times New Roman" w:hAnsi="Times New Roman" w:cs="Times New Roman"/>
          <w:sz w:val="24"/>
          <w:szCs w:val="24"/>
          <w:lang w:val="en-US"/>
        </w:rPr>
        <w:t xml:space="preserve"> C, </w:t>
      </w:r>
      <w:proofErr w:type="spellStart"/>
      <w:r w:rsidRPr="00F23D9F">
        <w:rPr>
          <w:rFonts w:ascii="Times New Roman" w:hAnsi="Times New Roman" w:cs="Times New Roman"/>
          <w:sz w:val="24"/>
          <w:szCs w:val="24"/>
          <w:lang w:val="en-US"/>
        </w:rPr>
        <w:t>Saitta</w:t>
      </w:r>
      <w:proofErr w:type="spellEnd"/>
      <w:r w:rsidRPr="00F23D9F">
        <w:rPr>
          <w:rFonts w:ascii="Times New Roman" w:hAnsi="Times New Roman" w:cs="Times New Roman"/>
          <w:sz w:val="24"/>
          <w:szCs w:val="24"/>
          <w:lang w:val="en-US"/>
        </w:rPr>
        <w:t xml:space="preserve"> A, Nicolai M, </w:t>
      </w:r>
      <w:proofErr w:type="spellStart"/>
      <w:r w:rsidRPr="00F23D9F">
        <w:rPr>
          <w:rFonts w:ascii="Times New Roman" w:hAnsi="Times New Roman" w:cs="Times New Roman"/>
          <w:sz w:val="24"/>
          <w:szCs w:val="24"/>
          <w:lang w:val="en-US"/>
        </w:rPr>
        <w:t>Mariotti</w:t>
      </w:r>
      <w:proofErr w:type="spellEnd"/>
      <w:r w:rsidRPr="00F23D9F">
        <w:rPr>
          <w:rFonts w:ascii="Times New Roman" w:hAnsi="Times New Roman" w:cs="Times New Roman"/>
          <w:sz w:val="24"/>
          <w:szCs w:val="24"/>
          <w:lang w:val="en-US"/>
        </w:rPr>
        <w:t xml:space="preserve"> C, </w:t>
      </w:r>
      <w:proofErr w:type="spellStart"/>
      <w:r w:rsidRPr="00F23D9F">
        <w:rPr>
          <w:rFonts w:ascii="Times New Roman" w:hAnsi="Times New Roman" w:cs="Times New Roman"/>
          <w:sz w:val="24"/>
          <w:szCs w:val="24"/>
          <w:lang w:val="en-US"/>
        </w:rPr>
        <w:t>Giovannini</w:t>
      </w:r>
      <w:proofErr w:type="spellEnd"/>
      <w:r w:rsidRPr="00F23D9F">
        <w:rPr>
          <w:rFonts w:ascii="Times New Roman" w:hAnsi="Times New Roman" w:cs="Times New Roman"/>
          <w:sz w:val="24"/>
          <w:szCs w:val="24"/>
          <w:lang w:val="en-US"/>
        </w:rPr>
        <w:t xml:space="preserve"> A. </w:t>
      </w:r>
      <w:proofErr w:type="spellStart"/>
      <w:r w:rsidRPr="00F23D9F">
        <w:rPr>
          <w:rFonts w:ascii="Times New Roman" w:hAnsi="Times New Roman" w:cs="Times New Roman"/>
          <w:sz w:val="24"/>
          <w:szCs w:val="24"/>
          <w:lang w:val="en-US"/>
        </w:rPr>
        <w:t>Epiretinal</w:t>
      </w:r>
      <w:proofErr w:type="spellEnd"/>
      <w:r w:rsidRPr="00F23D9F">
        <w:rPr>
          <w:rFonts w:ascii="Times New Roman" w:hAnsi="Times New Roman" w:cs="Times New Roman"/>
          <w:sz w:val="24"/>
          <w:szCs w:val="24"/>
          <w:lang w:val="en-US"/>
        </w:rPr>
        <w:t xml:space="preserve"> membrane surgery for combined </w:t>
      </w:r>
      <w:proofErr w:type="spellStart"/>
      <w:r w:rsidRPr="00F23D9F">
        <w:rPr>
          <w:rFonts w:ascii="Times New Roman" w:hAnsi="Times New Roman" w:cs="Times New Roman"/>
          <w:sz w:val="24"/>
          <w:szCs w:val="24"/>
          <w:lang w:val="en-US"/>
        </w:rPr>
        <w:t>hamartoma</w:t>
      </w:r>
      <w:proofErr w:type="spellEnd"/>
      <w:r w:rsidRPr="00F23D9F">
        <w:rPr>
          <w:rFonts w:ascii="Times New Roman" w:hAnsi="Times New Roman" w:cs="Times New Roman"/>
          <w:sz w:val="24"/>
          <w:szCs w:val="24"/>
          <w:lang w:val="en-US"/>
        </w:rPr>
        <w:t xml:space="preserve"> of the retina and retinal pigment epithelium: role of multimodal analysis. </w:t>
      </w:r>
      <w:proofErr w:type="spellStart"/>
      <w:r w:rsidRPr="00F23D9F">
        <w:rPr>
          <w:rFonts w:ascii="Times New Roman" w:hAnsi="Times New Roman" w:cs="Times New Roman"/>
          <w:sz w:val="24"/>
          <w:szCs w:val="24"/>
          <w:lang w:val="en-US"/>
        </w:rPr>
        <w:t>Clin</w:t>
      </w:r>
      <w:proofErr w:type="spellEnd"/>
      <w:r w:rsidR="0014346C" w:rsidRPr="00F23D9F">
        <w:rPr>
          <w:rFonts w:ascii="Times New Roman" w:hAnsi="Times New Roman" w:cs="Times New Roman"/>
          <w:sz w:val="24"/>
          <w:szCs w:val="24"/>
          <w:lang w:val="en-US"/>
        </w:rPr>
        <w:t xml:space="preserve"> </w:t>
      </w:r>
      <w:proofErr w:type="spellStart"/>
      <w:r w:rsidR="00E333F7" w:rsidRPr="00F23D9F">
        <w:rPr>
          <w:rFonts w:ascii="Times New Roman" w:hAnsi="Times New Roman" w:cs="Times New Roman"/>
          <w:sz w:val="24"/>
          <w:szCs w:val="24"/>
          <w:lang w:val="en-US"/>
        </w:rPr>
        <w:t>Ophthalmol</w:t>
      </w:r>
      <w:proofErr w:type="spellEnd"/>
      <w:r w:rsidRPr="00F23D9F">
        <w:rPr>
          <w:rFonts w:ascii="Times New Roman" w:hAnsi="Times New Roman" w:cs="Times New Roman"/>
          <w:sz w:val="24"/>
          <w:szCs w:val="24"/>
          <w:lang w:val="en-US"/>
        </w:rPr>
        <w:t xml:space="preserve"> 2013; 7:179-184.</w:t>
      </w:r>
    </w:p>
    <w:p w14:paraId="0F1B7BC7"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Fonts w:ascii="Times New Roman" w:hAnsi="Times New Roman" w:cs="Times New Roman"/>
          <w:bCs/>
          <w:sz w:val="24"/>
          <w:szCs w:val="24"/>
          <w:lang w:val="en-US"/>
        </w:rPr>
        <w:t xml:space="preserve">Font RL, </w:t>
      </w:r>
      <w:proofErr w:type="spellStart"/>
      <w:r w:rsidRPr="00F23D9F">
        <w:rPr>
          <w:rFonts w:ascii="Times New Roman" w:hAnsi="Times New Roman" w:cs="Times New Roman"/>
          <w:bCs/>
          <w:sz w:val="24"/>
          <w:szCs w:val="24"/>
          <w:lang w:val="en-US"/>
        </w:rPr>
        <w:t>Moura</w:t>
      </w:r>
      <w:proofErr w:type="spellEnd"/>
      <w:r w:rsidRPr="00F23D9F">
        <w:rPr>
          <w:rFonts w:ascii="Times New Roman" w:hAnsi="Times New Roman" w:cs="Times New Roman"/>
          <w:bCs/>
          <w:sz w:val="24"/>
          <w:szCs w:val="24"/>
          <w:lang w:val="en-US"/>
        </w:rPr>
        <w:t xml:space="preserve"> RA, </w:t>
      </w:r>
      <w:proofErr w:type="spellStart"/>
      <w:r w:rsidRPr="00F23D9F">
        <w:rPr>
          <w:rFonts w:ascii="Times New Roman" w:hAnsi="Times New Roman" w:cs="Times New Roman"/>
          <w:bCs/>
          <w:sz w:val="24"/>
          <w:szCs w:val="24"/>
          <w:lang w:val="en-US"/>
        </w:rPr>
        <w:t>Shetlar</w:t>
      </w:r>
      <w:proofErr w:type="spellEnd"/>
      <w:r w:rsidRPr="00F23D9F">
        <w:rPr>
          <w:rFonts w:ascii="Times New Roman" w:hAnsi="Times New Roman" w:cs="Times New Roman"/>
          <w:bCs/>
          <w:sz w:val="24"/>
          <w:szCs w:val="24"/>
          <w:lang w:val="en-US"/>
        </w:rPr>
        <w:t xml:space="preserve"> DJ, Martinez JA, McPherson AR. Combined </w:t>
      </w:r>
      <w:proofErr w:type="spellStart"/>
      <w:r w:rsidRPr="00F23D9F">
        <w:rPr>
          <w:rFonts w:ascii="Times New Roman" w:hAnsi="Times New Roman" w:cs="Times New Roman"/>
          <w:bCs/>
          <w:sz w:val="24"/>
          <w:szCs w:val="24"/>
          <w:lang w:val="en-US"/>
        </w:rPr>
        <w:t>hamartoma</w:t>
      </w:r>
      <w:proofErr w:type="spellEnd"/>
      <w:r w:rsidRPr="00F23D9F">
        <w:rPr>
          <w:rFonts w:ascii="Times New Roman" w:hAnsi="Times New Roman" w:cs="Times New Roman"/>
          <w:bCs/>
          <w:sz w:val="24"/>
          <w:szCs w:val="24"/>
          <w:lang w:val="en-US"/>
        </w:rPr>
        <w:t xml:space="preserve"> of sensory retina </w:t>
      </w:r>
      <w:r w:rsidRPr="00F23D9F">
        <w:rPr>
          <w:rFonts w:ascii="Times New Roman" w:hAnsi="Times New Roman" w:cs="Times New Roman"/>
          <w:bCs/>
          <w:sz w:val="24"/>
          <w:szCs w:val="24"/>
          <w:lang w:val="en-US"/>
        </w:rPr>
        <w:lastRenderedPageBreak/>
        <w:t xml:space="preserve">and retinal pigment epithelium. </w:t>
      </w:r>
      <w:r w:rsidR="00E333F7" w:rsidRPr="00F23D9F">
        <w:rPr>
          <w:rFonts w:ascii="Times New Roman" w:hAnsi="Times New Roman" w:cs="Times New Roman"/>
          <w:bCs/>
          <w:sz w:val="24"/>
          <w:szCs w:val="24"/>
          <w:lang w:val="en-US"/>
        </w:rPr>
        <w:t>Retina</w:t>
      </w:r>
      <w:r w:rsidRPr="00F23D9F">
        <w:rPr>
          <w:rFonts w:ascii="Times New Roman" w:hAnsi="Times New Roman" w:cs="Times New Roman"/>
          <w:bCs/>
          <w:sz w:val="24"/>
          <w:szCs w:val="24"/>
          <w:lang w:val="en-US"/>
        </w:rPr>
        <w:t xml:space="preserve"> 1989; 9(4)</w:t>
      </w:r>
      <w:proofErr w:type="gramStart"/>
      <w:r w:rsidRPr="00F23D9F">
        <w:rPr>
          <w:rFonts w:ascii="Times New Roman" w:hAnsi="Times New Roman" w:cs="Times New Roman"/>
          <w:bCs/>
          <w:sz w:val="24"/>
          <w:szCs w:val="24"/>
          <w:lang w:val="en-US"/>
        </w:rPr>
        <w:t>:302</w:t>
      </w:r>
      <w:proofErr w:type="gramEnd"/>
      <w:r w:rsidRPr="00F23D9F">
        <w:rPr>
          <w:rFonts w:ascii="Times New Roman" w:hAnsi="Times New Roman" w:cs="Times New Roman"/>
          <w:bCs/>
          <w:sz w:val="24"/>
          <w:szCs w:val="24"/>
          <w:lang w:val="en-US"/>
        </w:rPr>
        <w:t xml:space="preserve">-311. </w:t>
      </w:r>
    </w:p>
    <w:p w14:paraId="2C684C99"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Fonts w:ascii="Times New Roman" w:hAnsi="Times New Roman" w:cs="Times New Roman"/>
          <w:bCs/>
          <w:sz w:val="24"/>
          <w:szCs w:val="24"/>
        </w:rPr>
        <w:t xml:space="preserve">Fortes Filho JB, Santos PGB, Fortes LB, Cardoso IH, Filho HL. </w:t>
      </w:r>
      <w:r w:rsidRPr="00F23D9F">
        <w:rPr>
          <w:rFonts w:ascii="Times New Roman" w:hAnsi="Times New Roman" w:cs="Times New Roman"/>
          <w:bCs/>
          <w:sz w:val="24"/>
          <w:szCs w:val="24"/>
          <w:lang w:val="en-US"/>
        </w:rPr>
        <w:t xml:space="preserve">Combined </w:t>
      </w:r>
      <w:proofErr w:type="spellStart"/>
      <w:r w:rsidRPr="00F23D9F">
        <w:rPr>
          <w:rFonts w:ascii="Times New Roman" w:hAnsi="Times New Roman" w:cs="Times New Roman"/>
          <w:bCs/>
          <w:sz w:val="24"/>
          <w:szCs w:val="24"/>
          <w:lang w:val="en-US"/>
        </w:rPr>
        <w:t>hamartoma</w:t>
      </w:r>
      <w:proofErr w:type="spellEnd"/>
      <w:r w:rsidRPr="00F23D9F">
        <w:rPr>
          <w:rFonts w:ascii="Times New Roman" w:hAnsi="Times New Roman" w:cs="Times New Roman"/>
          <w:bCs/>
          <w:sz w:val="24"/>
          <w:szCs w:val="24"/>
          <w:lang w:val="en-US"/>
        </w:rPr>
        <w:t xml:space="preserve"> of the retina and retinal pigment epithelium: OCT images and a case report of a clinical evolution since 1998.</w:t>
      </w:r>
      <w:r w:rsidR="00E333F7" w:rsidRPr="00F23D9F">
        <w:rPr>
          <w:rFonts w:ascii="Times New Roman" w:hAnsi="Times New Roman" w:cs="Times New Roman"/>
          <w:bCs/>
          <w:sz w:val="24"/>
          <w:szCs w:val="24"/>
          <w:lang w:val="en-US"/>
        </w:rPr>
        <w:t xml:space="preserve"> Rev Bras </w:t>
      </w:r>
      <w:proofErr w:type="spellStart"/>
      <w:r w:rsidR="00E333F7" w:rsidRPr="00F23D9F">
        <w:rPr>
          <w:rFonts w:ascii="Times New Roman" w:hAnsi="Times New Roman" w:cs="Times New Roman"/>
          <w:bCs/>
          <w:sz w:val="24"/>
          <w:szCs w:val="24"/>
          <w:lang w:val="en-US"/>
        </w:rPr>
        <w:t>Oftalmol</w:t>
      </w:r>
      <w:proofErr w:type="spellEnd"/>
      <w:r w:rsidR="00E333F7" w:rsidRPr="00F23D9F">
        <w:rPr>
          <w:rFonts w:ascii="Times New Roman" w:hAnsi="Times New Roman" w:cs="Times New Roman"/>
          <w:bCs/>
          <w:sz w:val="24"/>
          <w:szCs w:val="24"/>
          <w:lang w:val="en-US"/>
        </w:rPr>
        <w:t xml:space="preserve"> 2007; 66(2)</w:t>
      </w:r>
      <w:proofErr w:type="gramStart"/>
      <w:r w:rsidR="00E333F7" w:rsidRPr="00F23D9F">
        <w:rPr>
          <w:rFonts w:ascii="Times New Roman" w:hAnsi="Times New Roman" w:cs="Times New Roman"/>
          <w:bCs/>
          <w:sz w:val="24"/>
          <w:szCs w:val="24"/>
          <w:lang w:val="en-US"/>
        </w:rPr>
        <w:t>:</w:t>
      </w:r>
      <w:r w:rsidRPr="00F23D9F">
        <w:rPr>
          <w:rFonts w:ascii="Times New Roman" w:hAnsi="Times New Roman" w:cs="Times New Roman"/>
          <w:bCs/>
          <w:sz w:val="24"/>
          <w:szCs w:val="24"/>
          <w:lang w:val="en-US"/>
        </w:rPr>
        <w:t>135</w:t>
      </w:r>
      <w:proofErr w:type="gramEnd"/>
      <w:r w:rsidRPr="00F23D9F">
        <w:rPr>
          <w:rFonts w:ascii="Times New Roman" w:hAnsi="Times New Roman" w:cs="Times New Roman"/>
          <w:bCs/>
          <w:sz w:val="24"/>
          <w:szCs w:val="24"/>
          <w:lang w:val="en-US"/>
        </w:rPr>
        <w:t>-141.</w:t>
      </w:r>
    </w:p>
    <w:p w14:paraId="384F521D"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proofErr w:type="spellStart"/>
      <w:r w:rsidRPr="00F23D9F">
        <w:rPr>
          <w:rFonts w:ascii="Times New Roman" w:hAnsi="Times New Roman" w:cs="Times New Roman"/>
          <w:sz w:val="24"/>
          <w:szCs w:val="24"/>
          <w:lang w:val="en-US"/>
        </w:rPr>
        <w:t>Gass</w:t>
      </w:r>
      <w:proofErr w:type="spellEnd"/>
      <w:r w:rsidRPr="00F23D9F">
        <w:rPr>
          <w:rFonts w:ascii="Times New Roman" w:hAnsi="Times New Roman" w:cs="Times New Roman"/>
          <w:sz w:val="24"/>
          <w:szCs w:val="24"/>
          <w:lang w:val="en-US"/>
        </w:rPr>
        <w:t xml:space="preserve"> JD. An unusual </w:t>
      </w:r>
      <w:proofErr w:type="spellStart"/>
      <w:r w:rsidRPr="00F23D9F">
        <w:rPr>
          <w:rFonts w:ascii="Times New Roman" w:hAnsi="Times New Roman" w:cs="Times New Roman"/>
          <w:sz w:val="24"/>
          <w:szCs w:val="24"/>
          <w:lang w:val="en-US"/>
        </w:rPr>
        <w:t>hamartoma</w:t>
      </w:r>
      <w:proofErr w:type="spellEnd"/>
      <w:r w:rsidRPr="00F23D9F">
        <w:rPr>
          <w:rFonts w:ascii="Times New Roman" w:hAnsi="Times New Roman" w:cs="Times New Roman"/>
          <w:sz w:val="24"/>
          <w:szCs w:val="24"/>
          <w:lang w:val="en-US"/>
        </w:rPr>
        <w:t xml:space="preserve"> of the pigment epithelium and retina simulating </w:t>
      </w:r>
      <w:proofErr w:type="spellStart"/>
      <w:r w:rsidRPr="00F23D9F">
        <w:rPr>
          <w:rFonts w:ascii="Times New Roman" w:hAnsi="Times New Roman" w:cs="Times New Roman"/>
          <w:sz w:val="24"/>
          <w:szCs w:val="24"/>
          <w:lang w:val="en-US"/>
        </w:rPr>
        <w:t>choroidal</w:t>
      </w:r>
      <w:proofErr w:type="spellEnd"/>
      <w:r w:rsidRPr="00F23D9F">
        <w:rPr>
          <w:rFonts w:ascii="Times New Roman" w:hAnsi="Times New Roman" w:cs="Times New Roman"/>
          <w:sz w:val="24"/>
          <w:szCs w:val="24"/>
          <w:lang w:val="en-US"/>
        </w:rPr>
        <w:t xml:space="preserve"> melanoma and retinobl</w:t>
      </w:r>
      <w:r w:rsidR="00E333F7" w:rsidRPr="00F23D9F">
        <w:rPr>
          <w:rFonts w:ascii="Times New Roman" w:hAnsi="Times New Roman" w:cs="Times New Roman"/>
          <w:sz w:val="24"/>
          <w:szCs w:val="24"/>
          <w:lang w:val="en-US"/>
        </w:rPr>
        <w:t xml:space="preserve">astoma. Trans Am </w:t>
      </w:r>
      <w:proofErr w:type="spellStart"/>
      <w:r w:rsidR="00E333F7" w:rsidRPr="00F23D9F">
        <w:rPr>
          <w:rFonts w:ascii="Times New Roman" w:hAnsi="Times New Roman" w:cs="Times New Roman"/>
          <w:sz w:val="24"/>
          <w:szCs w:val="24"/>
          <w:lang w:val="en-US"/>
        </w:rPr>
        <w:t>OphthalmolSoc</w:t>
      </w:r>
      <w:proofErr w:type="spellEnd"/>
      <w:r w:rsidRPr="00F23D9F">
        <w:rPr>
          <w:rFonts w:ascii="Times New Roman" w:hAnsi="Times New Roman" w:cs="Times New Roman"/>
          <w:sz w:val="24"/>
          <w:szCs w:val="24"/>
          <w:lang w:val="en-US"/>
        </w:rPr>
        <w:t xml:space="preserve"> 1973</w:t>
      </w:r>
      <w:proofErr w:type="gramStart"/>
      <w:r w:rsidRPr="00F23D9F">
        <w:rPr>
          <w:rFonts w:ascii="Times New Roman" w:hAnsi="Times New Roman" w:cs="Times New Roman"/>
          <w:sz w:val="24"/>
          <w:szCs w:val="24"/>
          <w:lang w:val="en-US"/>
        </w:rPr>
        <w:t>;</w:t>
      </w:r>
      <w:proofErr w:type="gramEnd"/>
      <w:r w:rsidRPr="00F23D9F">
        <w:rPr>
          <w:rFonts w:ascii="Times New Roman" w:hAnsi="Times New Roman" w:cs="Times New Roman"/>
          <w:sz w:val="24"/>
          <w:szCs w:val="24"/>
          <w:lang w:val="en-US"/>
        </w:rPr>
        <w:t xml:space="preserve"> 71:175-183.</w:t>
      </w:r>
    </w:p>
    <w:p w14:paraId="560DF5C8"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proofErr w:type="spellStart"/>
      <w:r w:rsidRPr="00F23D9F">
        <w:rPr>
          <w:rFonts w:ascii="Times New Roman" w:hAnsi="Times New Roman" w:cs="Times New Roman"/>
          <w:sz w:val="24"/>
          <w:szCs w:val="24"/>
          <w:lang w:val="en-US"/>
        </w:rPr>
        <w:t>Gass</w:t>
      </w:r>
      <w:proofErr w:type="spellEnd"/>
      <w:r w:rsidRPr="00F23D9F">
        <w:rPr>
          <w:rFonts w:ascii="Times New Roman" w:hAnsi="Times New Roman" w:cs="Times New Roman"/>
          <w:sz w:val="24"/>
          <w:szCs w:val="24"/>
          <w:lang w:val="en-US"/>
        </w:rPr>
        <w:t xml:space="preserve"> JD. Focal Congenital Anomalies of the </w:t>
      </w:r>
      <w:r w:rsidR="00E333F7" w:rsidRPr="00F23D9F">
        <w:rPr>
          <w:rFonts w:ascii="Times New Roman" w:hAnsi="Times New Roman" w:cs="Times New Roman"/>
          <w:sz w:val="24"/>
          <w:szCs w:val="24"/>
          <w:lang w:val="en-US"/>
        </w:rPr>
        <w:t>Retinal Pigment Epithelium. Eye</w:t>
      </w:r>
      <w:r w:rsidRPr="00F23D9F">
        <w:rPr>
          <w:rFonts w:ascii="Times New Roman" w:hAnsi="Times New Roman" w:cs="Times New Roman"/>
          <w:sz w:val="24"/>
          <w:szCs w:val="24"/>
          <w:lang w:val="en-US"/>
        </w:rPr>
        <w:t xml:space="preserve"> 1989; 3,1-18.</w:t>
      </w:r>
    </w:p>
    <w:p w14:paraId="709ACBED"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proofErr w:type="spellStart"/>
      <w:r w:rsidRPr="00F23D9F">
        <w:rPr>
          <w:rFonts w:ascii="Times New Roman" w:hAnsi="Times New Roman" w:cs="Times New Roman"/>
          <w:bCs/>
          <w:sz w:val="24"/>
          <w:szCs w:val="24"/>
          <w:lang w:val="en-US"/>
        </w:rPr>
        <w:t>Giuffre</w:t>
      </w:r>
      <w:proofErr w:type="spellEnd"/>
      <w:r w:rsidRPr="00F23D9F">
        <w:rPr>
          <w:rFonts w:ascii="Times New Roman" w:hAnsi="Times New Roman" w:cs="Times New Roman"/>
          <w:bCs/>
          <w:sz w:val="24"/>
          <w:szCs w:val="24"/>
          <w:lang w:val="en-US"/>
        </w:rPr>
        <w:t xml:space="preserve"> G, </w:t>
      </w:r>
      <w:proofErr w:type="spellStart"/>
      <w:r w:rsidRPr="00F23D9F">
        <w:rPr>
          <w:rFonts w:ascii="Times New Roman" w:hAnsi="Times New Roman" w:cs="Times New Roman"/>
          <w:bCs/>
          <w:sz w:val="24"/>
          <w:szCs w:val="24"/>
          <w:lang w:val="en-US"/>
        </w:rPr>
        <w:t>Cascio</w:t>
      </w:r>
      <w:proofErr w:type="spellEnd"/>
      <w:r w:rsidRPr="00F23D9F">
        <w:rPr>
          <w:rFonts w:ascii="Times New Roman" w:hAnsi="Times New Roman" w:cs="Times New Roman"/>
          <w:bCs/>
          <w:sz w:val="24"/>
          <w:szCs w:val="24"/>
          <w:lang w:val="en-US"/>
        </w:rPr>
        <w:t xml:space="preserve"> G. Ultrasonic aspects of combined </w:t>
      </w:r>
      <w:proofErr w:type="spellStart"/>
      <w:r w:rsidRPr="00F23D9F">
        <w:rPr>
          <w:rFonts w:ascii="Times New Roman" w:hAnsi="Times New Roman" w:cs="Times New Roman"/>
          <w:bCs/>
          <w:sz w:val="24"/>
          <w:szCs w:val="24"/>
          <w:lang w:val="en-US"/>
        </w:rPr>
        <w:t>hamartoma</w:t>
      </w:r>
      <w:proofErr w:type="spellEnd"/>
      <w:r w:rsidRPr="00F23D9F">
        <w:rPr>
          <w:rFonts w:ascii="Times New Roman" w:hAnsi="Times New Roman" w:cs="Times New Roman"/>
          <w:bCs/>
          <w:sz w:val="24"/>
          <w:szCs w:val="24"/>
          <w:lang w:val="en-US"/>
        </w:rPr>
        <w:t xml:space="preserve"> of the pigment epithelium and retina. </w:t>
      </w:r>
      <w:r w:rsidR="00E333F7" w:rsidRPr="00F23D9F">
        <w:rPr>
          <w:rFonts w:ascii="Times New Roman" w:hAnsi="Times New Roman" w:cs="Times New Roman"/>
          <w:bCs/>
          <w:sz w:val="24"/>
          <w:szCs w:val="24"/>
          <w:lang w:val="de-AT"/>
        </w:rPr>
        <w:t xml:space="preserve">J Fr </w:t>
      </w:r>
      <w:proofErr w:type="spellStart"/>
      <w:r w:rsidR="00E333F7" w:rsidRPr="00F23D9F">
        <w:rPr>
          <w:rFonts w:ascii="Times New Roman" w:hAnsi="Times New Roman" w:cs="Times New Roman"/>
          <w:bCs/>
          <w:sz w:val="24"/>
          <w:szCs w:val="24"/>
          <w:lang w:val="de-AT"/>
        </w:rPr>
        <w:t>Ophthalmol</w:t>
      </w:r>
      <w:proofErr w:type="spellEnd"/>
      <w:r w:rsidRPr="00F23D9F">
        <w:rPr>
          <w:rFonts w:ascii="Times New Roman" w:hAnsi="Times New Roman" w:cs="Times New Roman"/>
          <w:bCs/>
          <w:sz w:val="24"/>
          <w:szCs w:val="24"/>
          <w:lang w:val="de-AT"/>
        </w:rPr>
        <w:t xml:space="preserve"> 1986; 9(4):285-289.</w:t>
      </w:r>
    </w:p>
    <w:p w14:paraId="7D8E2DDE"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de-AT"/>
        </w:rPr>
      </w:pPr>
      <w:proofErr w:type="spellStart"/>
      <w:r w:rsidRPr="00F23D9F">
        <w:rPr>
          <w:rFonts w:ascii="Times New Roman" w:hAnsi="Times New Roman" w:cs="Times New Roman"/>
          <w:sz w:val="24"/>
          <w:szCs w:val="24"/>
          <w:lang w:val="de-AT"/>
        </w:rPr>
        <w:t>Machemer</w:t>
      </w:r>
      <w:proofErr w:type="spellEnd"/>
      <w:r w:rsidRPr="00F23D9F">
        <w:rPr>
          <w:rFonts w:ascii="Times New Roman" w:hAnsi="Times New Roman" w:cs="Times New Roman"/>
          <w:sz w:val="24"/>
          <w:szCs w:val="24"/>
          <w:lang w:val="de-AT"/>
        </w:rPr>
        <w:t xml:space="preserve"> R. Die Primare </w:t>
      </w:r>
      <w:proofErr w:type="spellStart"/>
      <w:r w:rsidRPr="00F23D9F">
        <w:rPr>
          <w:rFonts w:ascii="Times New Roman" w:hAnsi="Times New Roman" w:cs="Times New Roman"/>
          <w:sz w:val="24"/>
          <w:szCs w:val="24"/>
          <w:lang w:val="de-AT"/>
        </w:rPr>
        <w:t>retinale</w:t>
      </w:r>
      <w:proofErr w:type="spellEnd"/>
      <w:r w:rsidRPr="00F23D9F">
        <w:rPr>
          <w:rFonts w:ascii="Times New Roman" w:hAnsi="Times New Roman" w:cs="Times New Roman"/>
          <w:sz w:val="24"/>
          <w:szCs w:val="24"/>
          <w:lang w:val="de-AT"/>
        </w:rPr>
        <w:t xml:space="preserve"> Pigment </w:t>
      </w:r>
      <w:proofErr w:type="spellStart"/>
      <w:r w:rsidRPr="00F23D9F">
        <w:rPr>
          <w:rFonts w:ascii="Times New Roman" w:hAnsi="Times New Roman" w:cs="Times New Roman"/>
          <w:sz w:val="24"/>
          <w:szCs w:val="24"/>
          <w:lang w:val="de-AT"/>
        </w:rPr>
        <w:t>epithel</w:t>
      </w:r>
      <w:proofErr w:type="spellEnd"/>
      <w:r w:rsidRPr="00F23D9F">
        <w:rPr>
          <w:rFonts w:ascii="Times New Roman" w:hAnsi="Times New Roman" w:cs="Times New Roman"/>
          <w:sz w:val="24"/>
          <w:szCs w:val="24"/>
          <w:lang w:val="de-AT"/>
        </w:rPr>
        <w:t xml:space="preserve"> </w:t>
      </w:r>
      <w:proofErr w:type="spellStart"/>
      <w:r w:rsidRPr="00F23D9F">
        <w:rPr>
          <w:rFonts w:ascii="Times New Roman" w:hAnsi="Times New Roman" w:cs="Times New Roman"/>
          <w:sz w:val="24"/>
          <w:szCs w:val="24"/>
          <w:lang w:val="de-AT"/>
        </w:rPr>
        <w:t>hyperplasie</w:t>
      </w:r>
      <w:proofErr w:type="spellEnd"/>
      <w:r w:rsidRPr="00F23D9F">
        <w:rPr>
          <w:rFonts w:ascii="Times New Roman" w:hAnsi="Times New Roman" w:cs="Times New Roman"/>
          <w:sz w:val="24"/>
          <w:szCs w:val="24"/>
          <w:lang w:val="de-AT"/>
        </w:rPr>
        <w:t xml:space="preserve">. Albrecht von Graefes </w:t>
      </w:r>
      <w:proofErr w:type="spellStart"/>
      <w:r w:rsidRPr="00F23D9F">
        <w:rPr>
          <w:rFonts w:ascii="Times New Roman" w:hAnsi="Times New Roman" w:cs="Times New Roman"/>
          <w:sz w:val="24"/>
          <w:szCs w:val="24"/>
          <w:lang w:val="de-AT"/>
        </w:rPr>
        <w:t>Arch</w:t>
      </w:r>
      <w:proofErr w:type="spellEnd"/>
      <w:r w:rsidRPr="00F23D9F">
        <w:rPr>
          <w:rFonts w:ascii="Times New Roman" w:hAnsi="Times New Roman" w:cs="Times New Roman"/>
          <w:sz w:val="24"/>
          <w:szCs w:val="24"/>
          <w:lang w:val="de-AT"/>
        </w:rPr>
        <w:t xml:space="preserve"> </w:t>
      </w:r>
      <w:proofErr w:type="spellStart"/>
      <w:r w:rsidRPr="00F23D9F">
        <w:rPr>
          <w:rFonts w:ascii="Times New Roman" w:hAnsi="Times New Roman" w:cs="Times New Roman"/>
          <w:sz w:val="24"/>
          <w:szCs w:val="24"/>
          <w:lang w:val="de-AT"/>
        </w:rPr>
        <w:t>Ophthalmol</w:t>
      </w:r>
      <w:proofErr w:type="spellEnd"/>
      <w:r w:rsidRPr="00F23D9F">
        <w:rPr>
          <w:rFonts w:ascii="Times New Roman" w:hAnsi="Times New Roman" w:cs="Times New Roman"/>
          <w:sz w:val="24"/>
          <w:szCs w:val="24"/>
          <w:lang w:val="de-AT"/>
        </w:rPr>
        <w:t xml:space="preserve"> 1964; 167: 284-295.</w:t>
      </w:r>
    </w:p>
    <w:p w14:paraId="528297B5"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proofErr w:type="spellStart"/>
      <w:r w:rsidRPr="00F23D9F">
        <w:rPr>
          <w:rFonts w:ascii="Times New Roman" w:hAnsi="Times New Roman" w:cs="Times New Roman"/>
          <w:sz w:val="24"/>
          <w:szCs w:val="24"/>
          <w:lang w:val="en-US"/>
        </w:rPr>
        <w:lastRenderedPageBreak/>
        <w:t>Makowicz</w:t>
      </w:r>
      <w:proofErr w:type="spellEnd"/>
      <w:r w:rsidRPr="00F23D9F">
        <w:rPr>
          <w:rFonts w:ascii="Times New Roman" w:hAnsi="Times New Roman" w:cs="Times New Roman"/>
          <w:sz w:val="24"/>
          <w:szCs w:val="24"/>
          <w:lang w:val="en-US"/>
        </w:rPr>
        <w:t xml:space="preserve"> G, </w:t>
      </w:r>
      <w:proofErr w:type="spellStart"/>
      <w:r w:rsidRPr="00F23D9F">
        <w:rPr>
          <w:rFonts w:ascii="Times New Roman" w:hAnsi="Times New Roman" w:cs="Times New Roman"/>
          <w:sz w:val="24"/>
          <w:szCs w:val="24"/>
          <w:lang w:val="en-US"/>
        </w:rPr>
        <w:t>Poniatowska</w:t>
      </w:r>
      <w:proofErr w:type="spellEnd"/>
      <w:r w:rsidRPr="00F23D9F">
        <w:rPr>
          <w:rFonts w:ascii="Times New Roman" w:hAnsi="Times New Roman" w:cs="Times New Roman"/>
          <w:sz w:val="24"/>
          <w:szCs w:val="24"/>
          <w:lang w:val="en-US"/>
        </w:rPr>
        <w:t xml:space="preserve"> R, </w:t>
      </w:r>
      <w:proofErr w:type="spellStart"/>
      <w:r w:rsidRPr="00F23D9F">
        <w:rPr>
          <w:rFonts w:ascii="Times New Roman" w:hAnsi="Times New Roman" w:cs="Times New Roman"/>
          <w:sz w:val="24"/>
          <w:szCs w:val="24"/>
          <w:lang w:val="en-US"/>
        </w:rPr>
        <w:t>Lusawa</w:t>
      </w:r>
      <w:proofErr w:type="spellEnd"/>
      <w:r w:rsidRPr="00F23D9F">
        <w:rPr>
          <w:rFonts w:ascii="Times New Roman" w:hAnsi="Times New Roman" w:cs="Times New Roman"/>
          <w:sz w:val="24"/>
          <w:szCs w:val="24"/>
          <w:lang w:val="en-US"/>
        </w:rPr>
        <w:t xml:space="preserve"> M. Variants of cerebral arteries – ant</w:t>
      </w:r>
      <w:r w:rsidR="00E333F7" w:rsidRPr="00F23D9F">
        <w:rPr>
          <w:rFonts w:ascii="Times New Roman" w:hAnsi="Times New Roman" w:cs="Times New Roman"/>
          <w:sz w:val="24"/>
          <w:szCs w:val="24"/>
          <w:lang w:val="en-US"/>
        </w:rPr>
        <w:t xml:space="preserve">erior circulation. Pol J </w:t>
      </w:r>
      <w:proofErr w:type="spellStart"/>
      <w:r w:rsidR="00E333F7" w:rsidRPr="00F23D9F">
        <w:rPr>
          <w:rFonts w:ascii="Times New Roman" w:hAnsi="Times New Roman" w:cs="Times New Roman"/>
          <w:sz w:val="24"/>
          <w:szCs w:val="24"/>
          <w:lang w:val="en-US"/>
        </w:rPr>
        <w:t>Radiol</w:t>
      </w:r>
      <w:proofErr w:type="spellEnd"/>
      <w:r w:rsidRPr="00F23D9F">
        <w:rPr>
          <w:rFonts w:ascii="Times New Roman" w:hAnsi="Times New Roman" w:cs="Times New Roman"/>
          <w:sz w:val="24"/>
          <w:szCs w:val="24"/>
          <w:lang w:val="en-US"/>
        </w:rPr>
        <w:t xml:space="preserve"> 2013; 78(3)</w:t>
      </w:r>
      <w:proofErr w:type="gramStart"/>
      <w:r w:rsidRPr="00F23D9F">
        <w:rPr>
          <w:rFonts w:ascii="Times New Roman" w:hAnsi="Times New Roman" w:cs="Times New Roman"/>
          <w:sz w:val="24"/>
          <w:szCs w:val="24"/>
          <w:lang w:val="en-US"/>
        </w:rPr>
        <w:t>:42</w:t>
      </w:r>
      <w:proofErr w:type="gramEnd"/>
      <w:r w:rsidRPr="00F23D9F">
        <w:rPr>
          <w:rFonts w:ascii="Times New Roman" w:hAnsi="Times New Roman" w:cs="Times New Roman"/>
          <w:sz w:val="24"/>
          <w:szCs w:val="24"/>
          <w:lang w:val="en-US"/>
        </w:rPr>
        <w:t>-47.</w:t>
      </w:r>
    </w:p>
    <w:p w14:paraId="7702D08B"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Fonts w:ascii="Times New Roman" w:hAnsi="Times New Roman" w:cs="Times New Roman"/>
          <w:sz w:val="24"/>
          <w:szCs w:val="24"/>
          <w:lang w:val="en-US"/>
        </w:rPr>
        <w:t xml:space="preserve">McDonald HR, Abrams GW, Burke JM, </w:t>
      </w:r>
      <w:proofErr w:type="spellStart"/>
      <w:r w:rsidRPr="00F23D9F">
        <w:rPr>
          <w:rFonts w:ascii="Times New Roman" w:hAnsi="Times New Roman" w:cs="Times New Roman"/>
          <w:sz w:val="24"/>
          <w:szCs w:val="24"/>
          <w:lang w:val="en-US"/>
        </w:rPr>
        <w:t>NeuwirthJ</w:t>
      </w:r>
      <w:proofErr w:type="spellEnd"/>
      <w:r w:rsidRPr="00F23D9F">
        <w:rPr>
          <w:rFonts w:ascii="Times New Roman" w:hAnsi="Times New Roman" w:cs="Times New Roman"/>
          <w:sz w:val="24"/>
          <w:szCs w:val="24"/>
          <w:lang w:val="en-US"/>
        </w:rPr>
        <w:t xml:space="preserve">. </w:t>
      </w:r>
      <w:proofErr w:type="spellStart"/>
      <w:r w:rsidRPr="00F23D9F">
        <w:rPr>
          <w:rFonts w:ascii="Times New Roman" w:hAnsi="Times New Roman" w:cs="Times New Roman"/>
          <w:sz w:val="24"/>
          <w:szCs w:val="24"/>
          <w:lang w:val="en-US"/>
        </w:rPr>
        <w:t>Clinicopathologic</w:t>
      </w:r>
      <w:proofErr w:type="spellEnd"/>
      <w:r w:rsidRPr="00F23D9F">
        <w:rPr>
          <w:rFonts w:ascii="Times New Roman" w:hAnsi="Times New Roman" w:cs="Times New Roman"/>
          <w:sz w:val="24"/>
          <w:szCs w:val="24"/>
          <w:lang w:val="en-US"/>
        </w:rPr>
        <w:t xml:space="preserve"> results of vitreous surgery for </w:t>
      </w:r>
      <w:proofErr w:type="spellStart"/>
      <w:r w:rsidRPr="00F23D9F">
        <w:rPr>
          <w:rFonts w:ascii="Times New Roman" w:hAnsi="Times New Roman" w:cs="Times New Roman"/>
          <w:sz w:val="24"/>
          <w:szCs w:val="24"/>
          <w:lang w:val="en-US"/>
        </w:rPr>
        <w:t>epiretinal</w:t>
      </w:r>
      <w:proofErr w:type="spellEnd"/>
      <w:r w:rsidRPr="00F23D9F">
        <w:rPr>
          <w:rFonts w:ascii="Times New Roman" w:hAnsi="Times New Roman" w:cs="Times New Roman"/>
          <w:sz w:val="24"/>
          <w:szCs w:val="24"/>
          <w:lang w:val="en-US"/>
        </w:rPr>
        <w:t xml:space="preserve"> membranes in patients with combined retinal and retinal pigment epithelial </w:t>
      </w:r>
      <w:proofErr w:type="spellStart"/>
      <w:r w:rsidRPr="00F23D9F">
        <w:rPr>
          <w:rStyle w:val="highlight2"/>
          <w:rFonts w:ascii="Times New Roman" w:hAnsi="Times New Roman" w:cs="Times New Roman"/>
          <w:sz w:val="24"/>
          <w:szCs w:val="24"/>
          <w:lang w:val="en-US"/>
        </w:rPr>
        <w:t>hamartomas</w:t>
      </w:r>
      <w:proofErr w:type="spellEnd"/>
      <w:r w:rsidRPr="00F23D9F">
        <w:rPr>
          <w:rFonts w:ascii="Times New Roman" w:hAnsi="Times New Roman" w:cs="Times New Roman"/>
          <w:sz w:val="24"/>
          <w:szCs w:val="24"/>
          <w:lang w:val="en-US"/>
        </w:rPr>
        <w:t xml:space="preserve">. Am J </w:t>
      </w:r>
      <w:proofErr w:type="spellStart"/>
      <w:r w:rsidR="00E333F7" w:rsidRPr="00F23D9F">
        <w:rPr>
          <w:rFonts w:ascii="Times New Roman" w:hAnsi="Times New Roman" w:cs="Times New Roman"/>
          <w:sz w:val="24"/>
          <w:szCs w:val="24"/>
          <w:lang w:val="en-US"/>
        </w:rPr>
        <w:t>Ophthalmol</w:t>
      </w:r>
      <w:proofErr w:type="spellEnd"/>
      <w:r w:rsidR="00E333F7" w:rsidRPr="00F23D9F">
        <w:rPr>
          <w:rFonts w:ascii="Times New Roman" w:hAnsi="Times New Roman" w:cs="Times New Roman"/>
          <w:sz w:val="24"/>
          <w:szCs w:val="24"/>
          <w:lang w:val="en-US"/>
        </w:rPr>
        <w:t xml:space="preserve"> 1985; 100(6)</w:t>
      </w:r>
      <w:proofErr w:type="gramStart"/>
      <w:r w:rsidR="00E333F7" w:rsidRPr="00F23D9F">
        <w:rPr>
          <w:rFonts w:ascii="Times New Roman" w:hAnsi="Times New Roman" w:cs="Times New Roman"/>
          <w:sz w:val="24"/>
          <w:szCs w:val="24"/>
          <w:lang w:val="en-US"/>
        </w:rPr>
        <w:t>:</w:t>
      </w:r>
      <w:r w:rsidRPr="00F23D9F">
        <w:rPr>
          <w:rFonts w:ascii="Times New Roman" w:hAnsi="Times New Roman" w:cs="Times New Roman"/>
          <w:sz w:val="24"/>
          <w:szCs w:val="24"/>
          <w:lang w:val="en-US"/>
        </w:rPr>
        <w:t>806</w:t>
      </w:r>
      <w:proofErr w:type="gramEnd"/>
      <w:r w:rsidRPr="00F23D9F">
        <w:rPr>
          <w:rFonts w:ascii="Times New Roman" w:hAnsi="Times New Roman" w:cs="Times New Roman"/>
          <w:sz w:val="24"/>
          <w:szCs w:val="24"/>
          <w:lang w:val="en-US"/>
        </w:rPr>
        <w:t>-813.</w:t>
      </w:r>
    </w:p>
    <w:p w14:paraId="420763E0" w14:textId="77777777" w:rsidR="00E1225E" w:rsidRPr="00F23D9F" w:rsidRDefault="000E0B23" w:rsidP="00F23D9F">
      <w:pPr>
        <w:pStyle w:val="ListParagraph"/>
        <w:numPr>
          <w:ilvl w:val="0"/>
          <w:numId w:val="14"/>
        </w:numPr>
        <w:spacing w:line="480" w:lineRule="auto"/>
        <w:ind w:left="360"/>
        <w:rPr>
          <w:rStyle w:val="element-citation"/>
          <w:rFonts w:ascii="Times New Roman" w:hAnsi="Times New Roman" w:cs="Times New Roman"/>
          <w:sz w:val="24"/>
          <w:szCs w:val="24"/>
          <w:lang w:val="en-US"/>
        </w:rPr>
      </w:pPr>
      <w:r w:rsidRPr="00F23D9F">
        <w:rPr>
          <w:rStyle w:val="element-citation"/>
          <w:rFonts w:ascii="Times New Roman" w:hAnsi="Times New Roman" w:cs="Times New Roman"/>
          <w:sz w:val="24"/>
          <w:szCs w:val="24"/>
          <w:lang w:val="en-US"/>
        </w:rPr>
        <w:t xml:space="preserve">Meyer JH, </w:t>
      </w:r>
      <w:proofErr w:type="spellStart"/>
      <w:r w:rsidRPr="00F23D9F">
        <w:rPr>
          <w:rStyle w:val="element-citation"/>
          <w:rFonts w:ascii="Times New Roman" w:hAnsi="Times New Roman" w:cs="Times New Roman"/>
          <w:sz w:val="24"/>
          <w:szCs w:val="24"/>
          <w:lang w:val="en-US"/>
        </w:rPr>
        <w:t>Witschel</w:t>
      </w:r>
      <w:proofErr w:type="spellEnd"/>
      <w:r w:rsidRPr="00F23D9F">
        <w:rPr>
          <w:rStyle w:val="element-citation"/>
          <w:rFonts w:ascii="Times New Roman" w:hAnsi="Times New Roman" w:cs="Times New Roman"/>
          <w:sz w:val="24"/>
          <w:szCs w:val="24"/>
          <w:lang w:val="en-US"/>
        </w:rPr>
        <w:t xml:space="preserve"> H. Bilateral combined </w:t>
      </w:r>
      <w:proofErr w:type="spellStart"/>
      <w:r w:rsidRPr="00F23D9F">
        <w:rPr>
          <w:rStyle w:val="element-citation"/>
          <w:rFonts w:ascii="Times New Roman" w:hAnsi="Times New Roman" w:cs="Times New Roman"/>
          <w:sz w:val="24"/>
          <w:szCs w:val="24"/>
          <w:lang w:val="en-US"/>
        </w:rPr>
        <w:t>hamartoma</w:t>
      </w:r>
      <w:proofErr w:type="spellEnd"/>
      <w:r w:rsidRPr="00F23D9F">
        <w:rPr>
          <w:rStyle w:val="element-citation"/>
          <w:rFonts w:ascii="Times New Roman" w:hAnsi="Times New Roman" w:cs="Times New Roman"/>
          <w:sz w:val="24"/>
          <w:szCs w:val="24"/>
          <w:lang w:val="en-US"/>
        </w:rPr>
        <w:t xml:space="preserve"> of the retina and the retinal pigment epithelium. </w:t>
      </w:r>
      <w:r w:rsidR="00E333F7" w:rsidRPr="00F23D9F">
        <w:rPr>
          <w:rStyle w:val="ref-journal"/>
          <w:rFonts w:ascii="Times New Roman" w:hAnsi="Times New Roman" w:cs="Times New Roman"/>
          <w:sz w:val="24"/>
          <w:szCs w:val="24"/>
          <w:lang w:val="en-US"/>
        </w:rPr>
        <w:t>Br J Ophthalmol</w:t>
      </w:r>
      <w:r w:rsidRPr="00F23D9F">
        <w:rPr>
          <w:rStyle w:val="element-citation"/>
          <w:rFonts w:ascii="Times New Roman" w:hAnsi="Times New Roman" w:cs="Times New Roman"/>
          <w:sz w:val="24"/>
          <w:szCs w:val="24"/>
          <w:lang w:val="en-US"/>
        </w:rPr>
        <w:t>1996</w:t>
      </w:r>
      <w:proofErr w:type="gramStart"/>
      <w:r w:rsidRPr="00F23D9F">
        <w:rPr>
          <w:rStyle w:val="element-citation"/>
          <w:rFonts w:ascii="Times New Roman" w:hAnsi="Times New Roman" w:cs="Times New Roman"/>
          <w:sz w:val="24"/>
          <w:szCs w:val="24"/>
          <w:lang w:val="en-US"/>
        </w:rPr>
        <w:t>;</w:t>
      </w:r>
      <w:r w:rsidRPr="00F23D9F">
        <w:rPr>
          <w:rStyle w:val="ref-vol"/>
          <w:rFonts w:ascii="Times New Roman" w:hAnsi="Times New Roman" w:cs="Times New Roman"/>
          <w:sz w:val="24"/>
          <w:szCs w:val="24"/>
          <w:lang w:val="en-US"/>
        </w:rPr>
        <w:t>80</w:t>
      </w:r>
      <w:proofErr w:type="gramEnd"/>
      <w:r w:rsidRPr="00F23D9F">
        <w:rPr>
          <w:rStyle w:val="element-citation"/>
          <w:rFonts w:ascii="Times New Roman" w:hAnsi="Times New Roman" w:cs="Times New Roman"/>
          <w:sz w:val="24"/>
          <w:szCs w:val="24"/>
          <w:lang w:val="en-US"/>
        </w:rPr>
        <w:t>(6):577–578.</w:t>
      </w:r>
    </w:p>
    <w:p w14:paraId="308F5A1F"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proofErr w:type="spellStart"/>
      <w:r w:rsidRPr="00F23D9F">
        <w:rPr>
          <w:rFonts w:ascii="Times New Roman" w:hAnsi="Times New Roman" w:cs="Times New Roman"/>
          <w:sz w:val="24"/>
          <w:szCs w:val="24"/>
          <w:lang w:val="en-US"/>
        </w:rPr>
        <w:t>Schachat</w:t>
      </w:r>
      <w:proofErr w:type="spellEnd"/>
      <w:r w:rsidRPr="00F23D9F">
        <w:rPr>
          <w:rFonts w:ascii="Times New Roman" w:hAnsi="Times New Roman" w:cs="Times New Roman"/>
          <w:sz w:val="24"/>
          <w:szCs w:val="24"/>
          <w:lang w:val="en-US"/>
        </w:rPr>
        <w:t xml:space="preserve"> AP, Shields JA, Fine SL et al. Combined </w:t>
      </w:r>
      <w:proofErr w:type="spellStart"/>
      <w:r w:rsidRPr="00F23D9F">
        <w:rPr>
          <w:rFonts w:ascii="Times New Roman" w:hAnsi="Times New Roman" w:cs="Times New Roman"/>
          <w:sz w:val="24"/>
          <w:szCs w:val="24"/>
          <w:lang w:val="en-US"/>
        </w:rPr>
        <w:t>hamartoma</w:t>
      </w:r>
      <w:proofErr w:type="spellEnd"/>
      <w:r w:rsidRPr="00F23D9F">
        <w:rPr>
          <w:rFonts w:ascii="Times New Roman" w:hAnsi="Times New Roman" w:cs="Times New Roman"/>
          <w:sz w:val="24"/>
          <w:szCs w:val="24"/>
          <w:lang w:val="en-US"/>
        </w:rPr>
        <w:t xml:space="preserve"> of the retina and retinal pigmented </w:t>
      </w:r>
      <w:r w:rsidR="00E333F7" w:rsidRPr="00F23D9F">
        <w:rPr>
          <w:rFonts w:ascii="Times New Roman" w:hAnsi="Times New Roman" w:cs="Times New Roman"/>
          <w:sz w:val="24"/>
          <w:szCs w:val="24"/>
          <w:lang w:val="en-US"/>
        </w:rPr>
        <w:t xml:space="preserve">epithelium. Ophthalmology 1984; </w:t>
      </w:r>
      <w:r w:rsidRPr="00F23D9F">
        <w:rPr>
          <w:rFonts w:ascii="Times New Roman" w:hAnsi="Times New Roman" w:cs="Times New Roman"/>
          <w:sz w:val="24"/>
          <w:szCs w:val="24"/>
          <w:lang w:val="en-US"/>
        </w:rPr>
        <w:t>91: 1609-1615.</w:t>
      </w:r>
    </w:p>
    <w:p w14:paraId="068137A0"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Fonts w:ascii="Times New Roman" w:hAnsi="Times New Roman" w:cs="Times New Roman"/>
          <w:bCs/>
          <w:sz w:val="24"/>
          <w:szCs w:val="24"/>
          <w:lang w:val="en-US"/>
        </w:rPr>
        <w:t xml:space="preserve">Shields CL, </w:t>
      </w:r>
      <w:proofErr w:type="spellStart"/>
      <w:r w:rsidRPr="00F23D9F">
        <w:rPr>
          <w:rFonts w:ascii="Times New Roman" w:hAnsi="Times New Roman" w:cs="Times New Roman"/>
          <w:bCs/>
          <w:sz w:val="24"/>
          <w:szCs w:val="24"/>
          <w:lang w:val="en-US"/>
        </w:rPr>
        <w:t>Mashayakhi</w:t>
      </w:r>
      <w:proofErr w:type="spellEnd"/>
      <w:r w:rsidRPr="00F23D9F">
        <w:rPr>
          <w:rFonts w:ascii="Times New Roman" w:hAnsi="Times New Roman" w:cs="Times New Roman"/>
          <w:bCs/>
          <w:sz w:val="24"/>
          <w:szCs w:val="24"/>
          <w:lang w:val="en-US"/>
        </w:rPr>
        <w:t xml:space="preserve"> A, Dai VV, </w:t>
      </w:r>
      <w:proofErr w:type="spellStart"/>
      <w:r w:rsidRPr="00F23D9F">
        <w:rPr>
          <w:rFonts w:ascii="Times New Roman" w:hAnsi="Times New Roman" w:cs="Times New Roman"/>
          <w:bCs/>
          <w:sz w:val="24"/>
          <w:szCs w:val="24"/>
          <w:lang w:val="en-US"/>
        </w:rPr>
        <w:t>Materin</w:t>
      </w:r>
      <w:proofErr w:type="spellEnd"/>
      <w:r w:rsidRPr="00F23D9F">
        <w:rPr>
          <w:rFonts w:ascii="Times New Roman" w:hAnsi="Times New Roman" w:cs="Times New Roman"/>
          <w:bCs/>
          <w:sz w:val="24"/>
          <w:szCs w:val="24"/>
          <w:lang w:val="en-US"/>
        </w:rPr>
        <w:t xml:space="preserve"> MA, Shields JA. Optical Coherence Tomographic Findings of Combined </w:t>
      </w:r>
      <w:proofErr w:type="spellStart"/>
      <w:r w:rsidRPr="00F23D9F">
        <w:rPr>
          <w:rFonts w:ascii="Times New Roman" w:hAnsi="Times New Roman" w:cs="Times New Roman"/>
          <w:bCs/>
          <w:sz w:val="24"/>
          <w:szCs w:val="24"/>
          <w:lang w:val="en-US"/>
        </w:rPr>
        <w:t>Hamartoma</w:t>
      </w:r>
      <w:proofErr w:type="spellEnd"/>
      <w:r w:rsidRPr="00F23D9F">
        <w:rPr>
          <w:rFonts w:ascii="Times New Roman" w:hAnsi="Times New Roman" w:cs="Times New Roman"/>
          <w:bCs/>
          <w:sz w:val="24"/>
          <w:szCs w:val="24"/>
          <w:lang w:val="en-US"/>
        </w:rPr>
        <w:t xml:space="preserve"> of the Retin</w:t>
      </w:r>
      <w:r w:rsidR="0014346C" w:rsidRPr="00F23D9F">
        <w:rPr>
          <w:rFonts w:ascii="Times New Roman" w:hAnsi="Times New Roman" w:cs="Times New Roman"/>
          <w:bCs/>
          <w:sz w:val="24"/>
          <w:szCs w:val="24"/>
          <w:lang w:val="en-US"/>
        </w:rPr>
        <w:t>a and Retinal Pigment Epithelium</w:t>
      </w:r>
      <w:r w:rsidRPr="00F23D9F">
        <w:rPr>
          <w:rFonts w:ascii="Times New Roman" w:hAnsi="Times New Roman" w:cs="Times New Roman"/>
          <w:bCs/>
          <w:sz w:val="24"/>
          <w:szCs w:val="24"/>
          <w:lang w:val="en-US"/>
        </w:rPr>
        <w:t xml:space="preserve"> in 11 </w:t>
      </w:r>
      <w:r w:rsidRPr="00F23D9F">
        <w:rPr>
          <w:rFonts w:ascii="Times New Roman" w:hAnsi="Times New Roman" w:cs="Times New Roman"/>
          <w:bCs/>
          <w:sz w:val="24"/>
          <w:szCs w:val="24"/>
          <w:lang w:val="en-US"/>
        </w:rPr>
        <w:lastRenderedPageBreak/>
        <w:t>patients. Arc</w:t>
      </w:r>
      <w:r w:rsidR="00E333F7" w:rsidRPr="00F23D9F">
        <w:rPr>
          <w:rFonts w:ascii="Times New Roman" w:hAnsi="Times New Roman" w:cs="Times New Roman"/>
          <w:bCs/>
          <w:sz w:val="24"/>
          <w:szCs w:val="24"/>
          <w:lang w:val="en-US"/>
        </w:rPr>
        <w:t xml:space="preserve">h </w:t>
      </w:r>
      <w:proofErr w:type="spellStart"/>
      <w:r w:rsidR="00E333F7" w:rsidRPr="00F23D9F">
        <w:rPr>
          <w:rFonts w:ascii="Times New Roman" w:hAnsi="Times New Roman" w:cs="Times New Roman"/>
          <w:bCs/>
          <w:sz w:val="24"/>
          <w:szCs w:val="24"/>
          <w:lang w:val="en-US"/>
        </w:rPr>
        <w:t>Opthalmol</w:t>
      </w:r>
      <w:proofErr w:type="spellEnd"/>
      <w:r w:rsidR="00E333F7" w:rsidRPr="00F23D9F">
        <w:rPr>
          <w:rFonts w:ascii="Times New Roman" w:hAnsi="Times New Roman" w:cs="Times New Roman"/>
          <w:bCs/>
          <w:sz w:val="24"/>
          <w:szCs w:val="24"/>
          <w:lang w:val="en-US"/>
        </w:rPr>
        <w:t xml:space="preserve"> 2005; </w:t>
      </w:r>
      <w:r w:rsidRPr="00F23D9F">
        <w:rPr>
          <w:rFonts w:ascii="Times New Roman" w:hAnsi="Times New Roman" w:cs="Times New Roman"/>
          <w:bCs/>
          <w:sz w:val="24"/>
          <w:szCs w:val="24"/>
          <w:lang w:val="en-US"/>
        </w:rPr>
        <w:t>1746-1750.</w:t>
      </w:r>
    </w:p>
    <w:p w14:paraId="263F98DE"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Fonts w:ascii="Times New Roman" w:hAnsi="Times New Roman" w:cs="Times New Roman"/>
          <w:sz w:val="24"/>
          <w:szCs w:val="24"/>
          <w:lang w:val="en-US"/>
        </w:rPr>
        <w:t xml:space="preserve">Shields C, </w:t>
      </w:r>
      <w:proofErr w:type="spellStart"/>
      <w:r w:rsidRPr="00F23D9F">
        <w:rPr>
          <w:rFonts w:ascii="Times New Roman" w:hAnsi="Times New Roman" w:cs="Times New Roman"/>
          <w:sz w:val="24"/>
          <w:szCs w:val="24"/>
          <w:lang w:val="en-US"/>
        </w:rPr>
        <w:t>Thangappan</w:t>
      </w:r>
      <w:proofErr w:type="spellEnd"/>
      <w:r w:rsidRPr="00F23D9F">
        <w:rPr>
          <w:rFonts w:ascii="Times New Roman" w:hAnsi="Times New Roman" w:cs="Times New Roman"/>
          <w:sz w:val="24"/>
          <w:szCs w:val="24"/>
          <w:lang w:val="en-US"/>
        </w:rPr>
        <w:t xml:space="preserve"> A, </w:t>
      </w:r>
      <w:proofErr w:type="spellStart"/>
      <w:r w:rsidRPr="00F23D9F">
        <w:rPr>
          <w:rFonts w:ascii="Times New Roman" w:hAnsi="Times New Roman" w:cs="Times New Roman"/>
          <w:sz w:val="24"/>
          <w:szCs w:val="24"/>
          <w:lang w:val="en-US"/>
        </w:rPr>
        <w:t>Hartzell</w:t>
      </w:r>
      <w:proofErr w:type="spellEnd"/>
      <w:r w:rsidRPr="00F23D9F">
        <w:rPr>
          <w:rFonts w:ascii="Times New Roman" w:hAnsi="Times New Roman" w:cs="Times New Roman"/>
          <w:sz w:val="24"/>
          <w:szCs w:val="24"/>
          <w:lang w:val="en-US"/>
        </w:rPr>
        <w:t xml:space="preserve"> K. Combined </w:t>
      </w:r>
      <w:proofErr w:type="spellStart"/>
      <w:r w:rsidRPr="00F23D9F">
        <w:rPr>
          <w:rFonts w:ascii="Times New Roman" w:hAnsi="Times New Roman" w:cs="Times New Roman"/>
          <w:sz w:val="24"/>
          <w:szCs w:val="24"/>
          <w:lang w:val="en-US"/>
        </w:rPr>
        <w:t>Hamartoma</w:t>
      </w:r>
      <w:proofErr w:type="spellEnd"/>
      <w:r w:rsidRPr="00F23D9F">
        <w:rPr>
          <w:rFonts w:ascii="Times New Roman" w:hAnsi="Times New Roman" w:cs="Times New Roman"/>
          <w:sz w:val="24"/>
          <w:szCs w:val="24"/>
          <w:lang w:val="en-US"/>
        </w:rPr>
        <w:t xml:space="preserve"> of the Retina and Retinal Pigmented Epithelium in 77 cons</w:t>
      </w:r>
      <w:r w:rsidR="00E333F7" w:rsidRPr="00F23D9F">
        <w:rPr>
          <w:rFonts w:ascii="Times New Roman" w:hAnsi="Times New Roman" w:cs="Times New Roman"/>
          <w:sz w:val="24"/>
          <w:szCs w:val="24"/>
          <w:lang w:val="en-US"/>
        </w:rPr>
        <w:t>ecutive patients. Ophthalmolgy</w:t>
      </w:r>
      <w:r w:rsidRPr="00F23D9F">
        <w:rPr>
          <w:rFonts w:ascii="Times New Roman" w:hAnsi="Times New Roman" w:cs="Times New Roman"/>
          <w:sz w:val="24"/>
          <w:szCs w:val="24"/>
          <w:lang w:val="en-US"/>
        </w:rPr>
        <w:t>2008; 115:2246-2252.</w:t>
      </w:r>
    </w:p>
    <w:p w14:paraId="70D848C6"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Fonts w:ascii="Times New Roman" w:hAnsi="Times New Roman" w:cs="Times New Roman"/>
          <w:sz w:val="24"/>
          <w:szCs w:val="24"/>
          <w:lang w:val="de-AT"/>
        </w:rPr>
        <w:t xml:space="preserve">Theobald GD, Floyd G, Kirk HQ. </w:t>
      </w:r>
      <w:r w:rsidRPr="00F23D9F">
        <w:rPr>
          <w:rFonts w:ascii="Times New Roman" w:hAnsi="Times New Roman" w:cs="Times New Roman"/>
          <w:sz w:val="24"/>
          <w:szCs w:val="24"/>
          <w:lang w:val="en-US"/>
        </w:rPr>
        <w:t>Hyperplasia of the retinal pigment epithelium simulating a neoplasm:</w:t>
      </w:r>
      <w:r w:rsidR="000308D8" w:rsidRPr="00F23D9F">
        <w:rPr>
          <w:rFonts w:ascii="Times New Roman" w:hAnsi="Times New Roman" w:cs="Times New Roman"/>
          <w:sz w:val="24"/>
          <w:szCs w:val="24"/>
          <w:lang w:val="en-US"/>
        </w:rPr>
        <w:t xml:space="preserve"> </w:t>
      </w:r>
      <w:r w:rsidRPr="00F23D9F">
        <w:rPr>
          <w:rFonts w:ascii="Times New Roman" w:hAnsi="Times New Roman" w:cs="Times New Roman"/>
          <w:sz w:val="24"/>
          <w:szCs w:val="24"/>
          <w:lang w:val="en-US"/>
        </w:rPr>
        <w:t xml:space="preserve">report of two cases. Am J </w:t>
      </w:r>
      <w:proofErr w:type="spellStart"/>
      <w:r w:rsidRPr="00F23D9F">
        <w:rPr>
          <w:rFonts w:ascii="Times New Roman" w:hAnsi="Times New Roman" w:cs="Times New Roman"/>
          <w:sz w:val="24"/>
          <w:szCs w:val="24"/>
          <w:lang w:val="en-US"/>
        </w:rPr>
        <w:t>Ophthalmol</w:t>
      </w:r>
      <w:proofErr w:type="spellEnd"/>
      <w:r w:rsidRPr="00F23D9F">
        <w:rPr>
          <w:rFonts w:ascii="Times New Roman" w:hAnsi="Times New Roman" w:cs="Times New Roman"/>
          <w:sz w:val="24"/>
          <w:szCs w:val="24"/>
          <w:lang w:val="en-US"/>
        </w:rPr>
        <w:t xml:space="preserve"> 1958; 45: 235-</w:t>
      </w:r>
      <w:proofErr w:type="gramStart"/>
      <w:r w:rsidRPr="00F23D9F">
        <w:rPr>
          <w:rFonts w:ascii="Times New Roman" w:hAnsi="Times New Roman" w:cs="Times New Roman"/>
          <w:sz w:val="24"/>
          <w:szCs w:val="24"/>
          <w:lang w:val="en-US"/>
        </w:rPr>
        <w:t>240.</w:t>
      </w:r>
      <w:proofErr w:type="gramEnd"/>
    </w:p>
    <w:p w14:paraId="346CC2C0"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Fonts w:ascii="Times New Roman" w:hAnsi="Times New Roman" w:cs="Times New Roman"/>
          <w:sz w:val="24"/>
          <w:szCs w:val="24"/>
          <w:lang w:val="de-AT"/>
        </w:rPr>
        <w:t xml:space="preserve">Vogel MH, Zimmerman LE, </w:t>
      </w:r>
      <w:proofErr w:type="spellStart"/>
      <w:r w:rsidRPr="00F23D9F">
        <w:rPr>
          <w:rFonts w:ascii="Times New Roman" w:hAnsi="Times New Roman" w:cs="Times New Roman"/>
          <w:sz w:val="24"/>
          <w:szCs w:val="24"/>
          <w:lang w:val="de-AT"/>
        </w:rPr>
        <w:t>Gass</w:t>
      </w:r>
      <w:proofErr w:type="spellEnd"/>
      <w:r w:rsidRPr="00F23D9F">
        <w:rPr>
          <w:rFonts w:ascii="Times New Roman" w:hAnsi="Times New Roman" w:cs="Times New Roman"/>
          <w:sz w:val="24"/>
          <w:szCs w:val="24"/>
          <w:lang w:val="de-AT"/>
        </w:rPr>
        <w:t xml:space="preserve"> JDM. </w:t>
      </w:r>
      <w:r w:rsidRPr="00F23D9F">
        <w:rPr>
          <w:rFonts w:ascii="Times New Roman" w:hAnsi="Times New Roman" w:cs="Times New Roman"/>
          <w:sz w:val="24"/>
          <w:szCs w:val="24"/>
          <w:lang w:val="en-US"/>
        </w:rPr>
        <w:t xml:space="preserve">Proliferation of the </w:t>
      </w:r>
      <w:proofErr w:type="spellStart"/>
      <w:r w:rsidRPr="00F23D9F">
        <w:rPr>
          <w:rFonts w:ascii="Times New Roman" w:hAnsi="Times New Roman" w:cs="Times New Roman"/>
          <w:sz w:val="24"/>
          <w:szCs w:val="24"/>
          <w:lang w:val="en-US"/>
        </w:rPr>
        <w:t>juxtapapillary</w:t>
      </w:r>
      <w:proofErr w:type="spellEnd"/>
      <w:r w:rsidRPr="00F23D9F">
        <w:rPr>
          <w:rFonts w:ascii="Times New Roman" w:hAnsi="Times New Roman" w:cs="Times New Roman"/>
          <w:sz w:val="24"/>
          <w:szCs w:val="24"/>
          <w:lang w:val="en-US"/>
        </w:rPr>
        <w:t xml:space="preserve"> retinal pigment epithelium simulating mal</w:t>
      </w:r>
      <w:r w:rsidR="00E333F7" w:rsidRPr="00F23D9F">
        <w:rPr>
          <w:rFonts w:ascii="Times New Roman" w:hAnsi="Times New Roman" w:cs="Times New Roman"/>
          <w:sz w:val="24"/>
          <w:szCs w:val="24"/>
          <w:lang w:val="en-US"/>
        </w:rPr>
        <w:t xml:space="preserve">ignant melanoma. Doc </w:t>
      </w:r>
      <w:proofErr w:type="spellStart"/>
      <w:r w:rsidR="00E333F7" w:rsidRPr="00F23D9F">
        <w:rPr>
          <w:rFonts w:ascii="Times New Roman" w:hAnsi="Times New Roman" w:cs="Times New Roman"/>
          <w:sz w:val="24"/>
          <w:szCs w:val="24"/>
          <w:lang w:val="en-US"/>
        </w:rPr>
        <w:t>Ophthalmol</w:t>
      </w:r>
      <w:proofErr w:type="spellEnd"/>
      <w:r w:rsidRPr="00F23D9F">
        <w:rPr>
          <w:rFonts w:ascii="Times New Roman" w:hAnsi="Times New Roman" w:cs="Times New Roman"/>
          <w:sz w:val="24"/>
          <w:szCs w:val="24"/>
          <w:lang w:val="en-US"/>
        </w:rPr>
        <w:t xml:space="preserve"> 1969; 24:461-743.</w:t>
      </w:r>
    </w:p>
    <w:p w14:paraId="4B780C1A" w14:textId="77777777" w:rsidR="00E1225E"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Fonts w:ascii="Times New Roman" w:hAnsi="Times New Roman" w:cs="Times New Roman"/>
          <w:sz w:val="24"/>
          <w:szCs w:val="24"/>
          <w:lang w:val="en-US"/>
        </w:rPr>
        <w:t xml:space="preserve">Xiao Z, </w:t>
      </w:r>
      <w:proofErr w:type="spellStart"/>
      <w:r w:rsidRPr="00F23D9F">
        <w:rPr>
          <w:rFonts w:ascii="Times New Roman" w:hAnsi="Times New Roman" w:cs="Times New Roman"/>
          <w:sz w:val="24"/>
          <w:szCs w:val="24"/>
          <w:lang w:val="en-US"/>
        </w:rPr>
        <w:t>Fangtian</w:t>
      </w:r>
      <w:proofErr w:type="spellEnd"/>
      <w:r w:rsidRPr="00F23D9F">
        <w:rPr>
          <w:rFonts w:ascii="Times New Roman" w:hAnsi="Times New Roman" w:cs="Times New Roman"/>
          <w:sz w:val="24"/>
          <w:szCs w:val="24"/>
          <w:lang w:val="en-US"/>
        </w:rPr>
        <w:t xml:space="preserve"> D, </w:t>
      </w:r>
      <w:proofErr w:type="spellStart"/>
      <w:r w:rsidRPr="00F23D9F">
        <w:rPr>
          <w:rFonts w:ascii="Times New Roman" w:hAnsi="Times New Roman" w:cs="Times New Roman"/>
          <w:sz w:val="24"/>
          <w:szCs w:val="24"/>
          <w:lang w:val="en-US"/>
        </w:rPr>
        <w:t>Rongping</w:t>
      </w:r>
      <w:proofErr w:type="spellEnd"/>
      <w:r w:rsidRPr="00F23D9F">
        <w:rPr>
          <w:rFonts w:ascii="Times New Roman" w:hAnsi="Times New Roman" w:cs="Times New Roman"/>
          <w:sz w:val="24"/>
          <w:szCs w:val="24"/>
          <w:lang w:val="en-US"/>
        </w:rPr>
        <w:t xml:space="preserve"> D, </w:t>
      </w:r>
      <w:proofErr w:type="spellStart"/>
      <w:r w:rsidRPr="00F23D9F">
        <w:rPr>
          <w:rFonts w:ascii="Times New Roman" w:hAnsi="Times New Roman" w:cs="Times New Roman"/>
          <w:sz w:val="24"/>
          <w:szCs w:val="24"/>
          <w:lang w:val="en-US"/>
        </w:rPr>
        <w:t>Weihong</w:t>
      </w:r>
      <w:proofErr w:type="spellEnd"/>
      <w:r w:rsidRPr="00F23D9F">
        <w:rPr>
          <w:rFonts w:ascii="Times New Roman" w:hAnsi="Times New Roman" w:cs="Times New Roman"/>
          <w:sz w:val="24"/>
          <w:szCs w:val="24"/>
          <w:lang w:val="en-US"/>
        </w:rPr>
        <w:t xml:space="preserve"> Y. Surgical management of </w:t>
      </w:r>
      <w:proofErr w:type="spellStart"/>
      <w:r w:rsidRPr="00F23D9F">
        <w:rPr>
          <w:rFonts w:ascii="Times New Roman" w:hAnsi="Times New Roman" w:cs="Times New Roman"/>
          <w:sz w:val="24"/>
          <w:szCs w:val="24"/>
          <w:lang w:val="en-US"/>
        </w:rPr>
        <w:t>epiretinal</w:t>
      </w:r>
      <w:proofErr w:type="spellEnd"/>
      <w:r w:rsidRPr="00F23D9F">
        <w:rPr>
          <w:rFonts w:ascii="Times New Roman" w:hAnsi="Times New Roman" w:cs="Times New Roman"/>
          <w:sz w:val="24"/>
          <w:szCs w:val="24"/>
          <w:lang w:val="en-US"/>
        </w:rPr>
        <w:t xml:space="preserve"> membrane in combined </w:t>
      </w:r>
      <w:proofErr w:type="spellStart"/>
      <w:r w:rsidRPr="00F23D9F">
        <w:rPr>
          <w:rFonts w:ascii="Times New Roman" w:hAnsi="Times New Roman" w:cs="Times New Roman"/>
          <w:sz w:val="24"/>
          <w:szCs w:val="24"/>
          <w:lang w:val="en-US"/>
        </w:rPr>
        <w:t>hamartomas</w:t>
      </w:r>
      <w:proofErr w:type="spellEnd"/>
      <w:r w:rsidRPr="00F23D9F">
        <w:rPr>
          <w:rFonts w:ascii="Times New Roman" w:hAnsi="Times New Roman" w:cs="Times New Roman"/>
          <w:sz w:val="24"/>
          <w:szCs w:val="24"/>
          <w:lang w:val="en-US"/>
        </w:rPr>
        <w:t xml:space="preserve"> of the retina and </w:t>
      </w:r>
      <w:proofErr w:type="gramStart"/>
      <w:r w:rsidRPr="00F23D9F">
        <w:rPr>
          <w:rFonts w:ascii="Times New Roman" w:hAnsi="Times New Roman" w:cs="Times New Roman"/>
          <w:sz w:val="24"/>
          <w:szCs w:val="24"/>
          <w:lang w:val="en-US"/>
        </w:rPr>
        <w:t>retin</w:t>
      </w:r>
      <w:r w:rsidR="00E333F7" w:rsidRPr="00F23D9F">
        <w:rPr>
          <w:rFonts w:ascii="Times New Roman" w:hAnsi="Times New Roman" w:cs="Times New Roman"/>
          <w:sz w:val="24"/>
          <w:szCs w:val="24"/>
          <w:lang w:val="en-US"/>
        </w:rPr>
        <w:t>al pigmented</w:t>
      </w:r>
      <w:proofErr w:type="gramEnd"/>
      <w:r w:rsidR="00E333F7" w:rsidRPr="00F23D9F">
        <w:rPr>
          <w:rFonts w:ascii="Times New Roman" w:hAnsi="Times New Roman" w:cs="Times New Roman"/>
          <w:sz w:val="24"/>
          <w:szCs w:val="24"/>
          <w:lang w:val="en-US"/>
        </w:rPr>
        <w:t xml:space="preserve"> epithelium. Retina</w:t>
      </w:r>
      <w:r w:rsidRPr="00F23D9F">
        <w:rPr>
          <w:rFonts w:ascii="Times New Roman" w:hAnsi="Times New Roman" w:cs="Times New Roman"/>
          <w:sz w:val="24"/>
          <w:szCs w:val="24"/>
          <w:lang w:val="en-US"/>
        </w:rPr>
        <w:t xml:space="preserve"> 2010; 30(2)</w:t>
      </w:r>
      <w:proofErr w:type="gramStart"/>
      <w:r w:rsidRPr="00F23D9F">
        <w:rPr>
          <w:rFonts w:ascii="Times New Roman" w:hAnsi="Times New Roman" w:cs="Times New Roman"/>
          <w:sz w:val="24"/>
          <w:szCs w:val="24"/>
          <w:lang w:val="en-US"/>
        </w:rPr>
        <w:t>:305</w:t>
      </w:r>
      <w:proofErr w:type="gramEnd"/>
      <w:r w:rsidRPr="00F23D9F">
        <w:rPr>
          <w:rFonts w:ascii="Times New Roman" w:hAnsi="Times New Roman" w:cs="Times New Roman"/>
          <w:sz w:val="24"/>
          <w:szCs w:val="24"/>
          <w:lang w:val="en-US"/>
        </w:rPr>
        <w:t>-309.</w:t>
      </w:r>
    </w:p>
    <w:p w14:paraId="57751ECE" w14:textId="77777777" w:rsidR="00E1225E" w:rsidRPr="00F23D9F" w:rsidRDefault="00E1225E" w:rsidP="00F23D9F">
      <w:pPr>
        <w:pStyle w:val="ListParagraph"/>
        <w:numPr>
          <w:ilvl w:val="0"/>
          <w:numId w:val="14"/>
        </w:numPr>
        <w:spacing w:line="480" w:lineRule="auto"/>
        <w:ind w:left="360"/>
        <w:rPr>
          <w:rFonts w:ascii="Times New Roman" w:hAnsi="Times New Roman" w:cs="Times New Roman"/>
          <w:sz w:val="24"/>
          <w:szCs w:val="24"/>
          <w:lang w:val="en-US"/>
        </w:rPr>
      </w:pPr>
      <w:proofErr w:type="spellStart"/>
      <w:r w:rsidRPr="00F23D9F">
        <w:rPr>
          <w:rFonts w:ascii="Times New Roman" w:hAnsi="Times New Roman" w:cs="Times New Roman"/>
          <w:sz w:val="24"/>
          <w:szCs w:val="24"/>
          <w:lang w:val="en-US"/>
        </w:rPr>
        <w:lastRenderedPageBreak/>
        <w:t>Y</w:t>
      </w:r>
      <w:r w:rsidR="00016787" w:rsidRPr="00F23D9F">
        <w:rPr>
          <w:rFonts w:ascii="Times New Roman" w:hAnsi="Times New Roman" w:cs="Times New Roman"/>
          <w:sz w:val="24"/>
          <w:szCs w:val="24"/>
          <w:lang w:val="en-US"/>
        </w:rPr>
        <w:t>annu</w:t>
      </w:r>
      <w:r w:rsidR="000E0B23" w:rsidRPr="00F23D9F">
        <w:rPr>
          <w:rFonts w:ascii="Times New Roman" w:hAnsi="Times New Roman" w:cs="Times New Roman"/>
          <w:sz w:val="24"/>
          <w:szCs w:val="24"/>
          <w:lang w:val="en-US"/>
        </w:rPr>
        <w:t>zzi</w:t>
      </w:r>
      <w:proofErr w:type="spellEnd"/>
      <w:r w:rsidR="00022009" w:rsidRPr="00F23D9F">
        <w:rPr>
          <w:rFonts w:ascii="Times New Roman" w:hAnsi="Times New Roman" w:cs="Times New Roman"/>
          <w:sz w:val="24"/>
          <w:szCs w:val="24"/>
          <w:lang w:val="en-US"/>
        </w:rPr>
        <w:t xml:space="preserve"> LA. The retinal Atlas. </w:t>
      </w:r>
      <w:r w:rsidR="00202047" w:rsidRPr="00F23D9F">
        <w:rPr>
          <w:rFonts w:ascii="Times New Roman" w:hAnsi="Times New Roman" w:cs="Times New Roman"/>
          <w:sz w:val="24"/>
          <w:szCs w:val="24"/>
          <w:lang w:val="en-US"/>
        </w:rPr>
        <w:t>2</w:t>
      </w:r>
      <w:r w:rsidR="00202047" w:rsidRPr="00F23D9F">
        <w:rPr>
          <w:rFonts w:ascii="Times New Roman" w:hAnsi="Times New Roman" w:cs="Times New Roman"/>
          <w:sz w:val="24"/>
          <w:szCs w:val="24"/>
          <w:vertAlign w:val="superscript"/>
          <w:lang w:val="en-US"/>
        </w:rPr>
        <w:t>nd</w:t>
      </w:r>
      <w:r w:rsidR="00202047" w:rsidRPr="00F23D9F">
        <w:rPr>
          <w:rFonts w:ascii="Times New Roman" w:hAnsi="Times New Roman" w:cs="Times New Roman"/>
          <w:sz w:val="24"/>
          <w:szCs w:val="24"/>
          <w:lang w:val="en-US"/>
        </w:rPr>
        <w:t xml:space="preserve"> ed</w:t>
      </w:r>
      <w:r w:rsidR="007F0983" w:rsidRPr="00F23D9F">
        <w:rPr>
          <w:rFonts w:ascii="Times New Roman" w:hAnsi="Times New Roman" w:cs="Times New Roman"/>
          <w:sz w:val="24"/>
          <w:szCs w:val="24"/>
          <w:lang w:val="en-US"/>
        </w:rPr>
        <w:t>.</w:t>
      </w:r>
      <w:r w:rsidR="00202047" w:rsidRPr="00F23D9F">
        <w:rPr>
          <w:rFonts w:ascii="Times New Roman" w:hAnsi="Times New Roman" w:cs="Times New Roman"/>
          <w:sz w:val="24"/>
          <w:szCs w:val="24"/>
          <w:lang w:val="en-US"/>
        </w:rPr>
        <w:t xml:space="preserve">: Saunders Elsevier. 2010; </w:t>
      </w:r>
      <w:proofErr w:type="spellStart"/>
      <w:r w:rsidR="00022009" w:rsidRPr="00F23D9F">
        <w:rPr>
          <w:rFonts w:ascii="Times New Roman" w:hAnsi="Times New Roman" w:cs="Times New Roman"/>
          <w:sz w:val="24"/>
          <w:szCs w:val="24"/>
          <w:lang w:val="en-US"/>
        </w:rPr>
        <w:t>Hamartoma</w:t>
      </w:r>
      <w:proofErr w:type="spellEnd"/>
      <w:r w:rsidR="00022009" w:rsidRPr="00F23D9F">
        <w:rPr>
          <w:rFonts w:ascii="Times New Roman" w:hAnsi="Times New Roman" w:cs="Times New Roman"/>
          <w:sz w:val="24"/>
          <w:szCs w:val="24"/>
          <w:lang w:val="en-US"/>
        </w:rPr>
        <w:t xml:space="preserve"> of the</w:t>
      </w:r>
      <w:r w:rsidR="00202047" w:rsidRPr="00F23D9F">
        <w:rPr>
          <w:rFonts w:ascii="Times New Roman" w:hAnsi="Times New Roman" w:cs="Times New Roman"/>
          <w:sz w:val="24"/>
          <w:szCs w:val="24"/>
          <w:lang w:val="en-US"/>
        </w:rPr>
        <w:t xml:space="preserve"> retina;</w:t>
      </w:r>
      <w:r w:rsidR="00022009" w:rsidRPr="00F23D9F">
        <w:rPr>
          <w:rFonts w:ascii="Times New Roman" w:hAnsi="Times New Roman" w:cs="Times New Roman"/>
          <w:sz w:val="24"/>
          <w:szCs w:val="24"/>
          <w:lang w:val="en-US"/>
        </w:rPr>
        <w:t xml:space="preserve"> </w:t>
      </w:r>
      <w:r w:rsidR="00D2032F" w:rsidRPr="00F23D9F">
        <w:rPr>
          <w:rFonts w:ascii="Times New Roman" w:hAnsi="Times New Roman" w:cs="Times New Roman"/>
          <w:sz w:val="24"/>
          <w:szCs w:val="24"/>
          <w:lang w:val="en-US"/>
        </w:rPr>
        <w:t>650-</w:t>
      </w:r>
      <w:r w:rsidR="00420543" w:rsidRPr="00F23D9F">
        <w:rPr>
          <w:rFonts w:ascii="Times New Roman" w:hAnsi="Times New Roman" w:cs="Times New Roman"/>
          <w:sz w:val="24"/>
          <w:szCs w:val="24"/>
          <w:lang w:val="en-US"/>
        </w:rPr>
        <w:t>6</w:t>
      </w:r>
      <w:r w:rsidR="00D2032F" w:rsidRPr="00F23D9F">
        <w:rPr>
          <w:rFonts w:ascii="Times New Roman" w:hAnsi="Times New Roman" w:cs="Times New Roman"/>
          <w:sz w:val="24"/>
          <w:szCs w:val="24"/>
          <w:lang w:val="en-US"/>
        </w:rPr>
        <w:t>58</w:t>
      </w:r>
    </w:p>
    <w:p w14:paraId="432BAB1D" w14:textId="77777777" w:rsidR="004D57CC" w:rsidRPr="00F23D9F" w:rsidRDefault="000E0B23" w:rsidP="00F23D9F">
      <w:pPr>
        <w:pStyle w:val="ListParagraph"/>
        <w:numPr>
          <w:ilvl w:val="0"/>
          <w:numId w:val="14"/>
        </w:numPr>
        <w:spacing w:line="480" w:lineRule="auto"/>
        <w:ind w:left="360"/>
        <w:rPr>
          <w:rFonts w:ascii="Times New Roman" w:hAnsi="Times New Roman" w:cs="Times New Roman"/>
          <w:sz w:val="24"/>
          <w:szCs w:val="24"/>
          <w:lang w:val="en-US"/>
        </w:rPr>
      </w:pPr>
      <w:r w:rsidRPr="00F23D9F">
        <w:rPr>
          <w:rStyle w:val="element-citation"/>
          <w:rFonts w:ascii="Times New Roman" w:hAnsi="Times New Roman" w:cs="Times New Roman"/>
          <w:sz w:val="24"/>
          <w:szCs w:val="24"/>
        </w:rPr>
        <w:t xml:space="preserve">Yassin SA, </w:t>
      </w:r>
      <w:proofErr w:type="spellStart"/>
      <w:r w:rsidRPr="00F23D9F">
        <w:rPr>
          <w:rStyle w:val="element-citation"/>
          <w:rFonts w:ascii="Times New Roman" w:hAnsi="Times New Roman" w:cs="Times New Roman"/>
          <w:sz w:val="24"/>
          <w:szCs w:val="24"/>
        </w:rPr>
        <w:t>Al-Tamimi</w:t>
      </w:r>
      <w:proofErr w:type="spellEnd"/>
      <w:r w:rsidRPr="00F23D9F">
        <w:rPr>
          <w:rStyle w:val="element-citation"/>
          <w:rFonts w:ascii="Times New Roman" w:hAnsi="Times New Roman" w:cs="Times New Roman"/>
          <w:sz w:val="24"/>
          <w:szCs w:val="24"/>
        </w:rPr>
        <w:t xml:space="preserve"> ER. </w:t>
      </w:r>
      <w:r w:rsidRPr="00F23D9F">
        <w:rPr>
          <w:rFonts w:ascii="Times New Roman" w:hAnsi="Times New Roman" w:cs="Times New Roman"/>
          <w:bCs/>
          <w:sz w:val="24"/>
          <w:szCs w:val="24"/>
          <w:lang w:val="en-US"/>
        </w:rPr>
        <w:t xml:space="preserve">Familial bilateral combined </w:t>
      </w:r>
      <w:proofErr w:type="spellStart"/>
      <w:r w:rsidRPr="00F23D9F">
        <w:rPr>
          <w:rFonts w:ascii="Times New Roman" w:hAnsi="Times New Roman" w:cs="Times New Roman"/>
          <w:bCs/>
          <w:sz w:val="24"/>
          <w:szCs w:val="24"/>
          <w:lang w:val="en-US"/>
        </w:rPr>
        <w:t>hamartoma</w:t>
      </w:r>
      <w:proofErr w:type="spellEnd"/>
      <w:r w:rsidRPr="00F23D9F">
        <w:rPr>
          <w:rFonts w:ascii="Times New Roman" w:hAnsi="Times New Roman" w:cs="Times New Roman"/>
          <w:bCs/>
          <w:sz w:val="24"/>
          <w:szCs w:val="24"/>
          <w:lang w:val="en-US"/>
        </w:rPr>
        <w:t xml:space="preserve"> of retina</w:t>
      </w:r>
      <w:r w:rsidR="00E333F7" w:rsidRPr="00F23D9F">
        <w:rPr>
          <w:rFonts w:ascii="Times New Roman" w:hAnsi="Times New Roman" w:cs="Times New Roman"/>
          <w:bCs/>
          <w:sz w:val="24"/>
          <w:szCs w:val="24"/>
          <w:lang w:val="en-US"/>
        </w:rPr>
        <w:t xml:space="preserve"> and retinal pigment epithelium associated with neurofibromatosis 1. Saudi J </w:t>
      </w:r>
      <w:proofErr w:type="spellStart"/>
      <w:r w:rsidR="00E333F7" w:rsidRPr="00F23D9F">
        <w:rPr>
          <w:rFonts w:ascii="Times New Roman" w:hAnsi="Times New Roman" w:cs="Times New Roman"/>
          <w:bCs/>
          <w:sz w:val="24"/>
          <w:szCs w:val="24"/>
          <w:lang w:val="en-US"/>
        </w:rPr>
        <w:t>Ophthalmol</w:t>
      </w:r>
      <w:proofErr w:type="spellEnd"/>
      <w:r w:rsidR="00E333F7" w:rsidRPr="00F23D9F">
        <w:rPr>
          <w:rFonts w:ascii="Times New Roman" w:hAnsi="Times New Roman" w:cs="Times New Roman"/>
          <w:bCs/>
          <w:sz w:val="24"/>
          <w:szCs w:val="24"/>
          <w:lang w:val="en-US"/>
        </w:rPr>
        <w:t xml:space="preserve"> 2012; 26(2)</w:t>
      </w:r>
      <w:proofErr w:type="gramStart"/>
      <w:r w:rsidR="00E333F7" w:rsidRPr="00F23D9F">
        <w:rPr>
          <w:rFonts w:ascii="Times New Roman" w:hAnsi="Times New Roman" w:cs="Times New Roman"/>
          <w:bCs/>
          <w:sz w:val="24"/>
          <w:szCs w:val="24"/>
          <w:lang w:val="en-US"/>
        </w:rPr>
        <w:t>:229</w:t>
      </w:r>
      <w:proofErr w:type="gramEnd"/>
      <w:r w:rsidR="00E333F7" w:rsidRPr="00F23D9F">
        <w:rPr>
          <w:rFonts w:ascii="Times New Roman" w:hAnsi="Times New Roman" w:cs="Times New Roman"/>
          <w:bCs/>
          <w:sz w:val="24"/>
          <w:szCs w:val="24"/>
          <w:lang w:val="en-US"/>
        </w:rPr>
        <w:t>-234.</w:t>
      </w:r>
    </w:p>
    <w:sectPr w:rsidR="004D57CC" w:rsidRPr="00F23D9F" w:rsidSect="00F23D9F">
      <w:type w:val="continuous"/>
      <w:pgSz w:w="11906" w:h="16838"/>
      <w:pgMar w:top="1440" w:right="1418" w:bottom="1440" w:left="1418" w:header="709" w:footer="709" w:gutter="0"/>
      <w:cols w:num="2" w:space="567"/>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BDE38" w14:textId="77777777" w:rsidR="00C311AC" w:rsidRDefault="00C311AC" w:rsidP="004C46B9">
      <w:pPr>
        <w:spacing w:line="240" w:lineRule="auto"/>
      </w:pPr>
      <w:r>
        <w:separator/>
      </w:r>
    </w:p>
  </w:endnote>
  <w:endnote w:type="continuationSeparator" w:id="0">
    <w:p w14:paraId="49F7E9D2" w14:textId="77777777" w:rsidR="00C311AC" w:rsidRDefault="00C311AC" w:rsidP="004C46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NewRomanPS">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657"/>
      <w:docPartObj>
        <w:docPartGallery w:val="Page Numbers (Bottom of Page)"/>
        <w:docPartUnique/>
      </w:docPartObj>
    </w:sdtPr>
    <w:sdtEndPr/>
    <w:sdtContent>
      <w:p w14:paraId="7E05B58C" w14:textId="77777777" w:rsidR="00A31C67" w:rsidRDefault="009E2B14">
        <w:pPr>
          <w:pStyle w:val="Footer"/>
          <w:jc w:val="right"/>
        </w:pPr>
        <w:r>
          <w:fldChar w:fldCharType="begin"/>
        </w:r>
        <w:r>
          <w:instrText xml:space="preserve"> PAGE   \* MERGEFORMAT </w:instrText>
        </w:r>
        <w:r>
          <w:fldChar w:fldCharType="separate"/>
        </w:r>
        <w:r w:rsidR="0036469B">
          <w:rPr>
            <w:noProof/>
          </w:rPr>
          <w:t>10</w:t>
        </w:r>
        <w:r>
          <w:rPr>
            <w:noProof/>
          </w:rPr>
          <w:fldChar w:fldCharType="end"/>
        </w:r>
      </w:p>
    </w:sdtContent>
  </w:sdt>
  <w:p w14:paraId="3C12BC23" w14:textId="77777777" w:rsidR="00A31C67" w:rsidRDefault="00A31C6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0B386" w14:textId="77777777" w:rsidR="00C311AC" w:rsidRDefault="00C311AC" w:rsidP="004C46B9">
      <w:pPr>
        <w:spacing w:line="240" w:lineRule="auto"/>
      </w:pPr>
      <w:r>
        <w:separator/>
      </w:r>
    </w:p>
  </w:footnote>
  <w:footnote w:type="continuationSeparator" w:id="0">
    <w:p w14:paraId="10C68D34" w14:textId="77777777" w:rsidR="00C311AC" w:rsidRDefault="00C311AC" w:rsidP="004C46B9">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464"/>
    <w:multiLevelType w:val="hybridMultilevel"/>
    <w:tmpl w:val="2D2A0CBE"/>
    <w:lvl w:ilvl="0" w:tplc="5AE20A84">
      <w:start w:val="1"/>
      <w:numFmt w:val="decimal"/>
      <w:lvlText w:val="%1."/>
      <w:lvlJc w:val="left"/>
      <w:pPr>
        <w:tabs>
          <w:tab w:val="num" w:pos="720"/>
        </w:tabs>
        <w:ind w:left="720" w:hanging="360"/>
      </w:pPr>
    </w:lvl>
    <w:lvl w:ilvl="1" w:tplc="DF86B8C2">
      <w:start w:val="762"/>
      <w:numFmt w:val="bullet"/>
      <w:lvlText w:val="•"/>
      <w:lvlJc w:val="left"/>
      <w:pPr>
        <w:tabs>
          <w:tab w:val="num" w:pos="1440"/>
        </w:tabs>
        <w:ind w:left="1440" w:hanging="360"/>
      </w:pPr>
      <w:rPr>
        <w:rFonts w:ascii="Arial" w:hAnsi="Arial" w:hint="default"/>
      </w:rPr>
    </w:lvl>
    <w:lvl w:ilvl="2" w:tplc="663A1FC2" w:tentative="1">
      <w:start w:val="1"/>
      <w:numFmt w:val="decimal"/>
      <w:lvlText w:val="%3."/>
      <w:lvlJc w:val="left"/>
      <w:pPr>
        <w:tabs>
          <w:tab w:val="num" w:pos="2160"/>
        </w:tabs>
        <w:ind w:left="2160" w:hanging="360"/>
      </w:pPr>
    </w:lvl>
    <w:lvl w:ilvl="3" w:tplc="BDF26C3A" w:tentative="1">
      <w:start w:val="1"/>
      <w:numFmt w:val="decimal"/>
      <w:lvlText w:val="%4."/>
      <w:lvlJc w:val="left"/>
      <w:pPr>
        <w:tabs>
          <w:tab w:val="num" w:pos="2880"/>
        </w:tabs>
        <w:ind w:left="2880" w:hanging="360"/>
      </w:pPr>
    </w:lvl>
    <w:lvl w:ilvl="4" w:tplc="478A04F8" w:tentative="1">
      <w:start w:val="1"/>
      <w:numFmt w:val="decimal"/>
      <w:lvlText w:val="%5."/>
      <w:lvlJc w:val="left"/>
      <w:pPr>
        <w:tabs>
          <w:tab w:val="num" w:pos="3600"/>
        </w:tabs>
        <w:ind w:left="3600" w:hanging="360"/>
      </w:pPr>
    </w:lvl>
    <w:lvl w:ilvl="5" w:tplc="1B3C1B3A" w:tentative="1">
      <w:start w:val="1"/>
      <w:numFmt w:val="decimal"/>
      <w:lvlText w:val="%6."/>
      <w:lvlJc w:val="left"/>
      <w:pPr>
        <w:tabs>
          <w:tab w:val="num" w:pos="4320"/>
        </w:tabs>
        <w:ind w:left="4320" w:hanging="360"/>
      </w:pPr>
    </w:lvl>
    <w:lvl w:ilvl="6" w:tplc="09CE690A" w:tentative="1">
      <w:start w:val="1"/>
      <w:numFmt w:val="decimal"/>
      <w:lvlText w:val="%7."/>
      <w:lvlJc w:val="left"/>
      <w:pPr>
        <w:tabs>
          <w:tab w:val="num" w:pos="5040"/>
        </w:tabs>
        <w:ind w:left="5040" w:hanging="360"/>
      </w:pPr>
    </w:lvl>
    <w:lvl w:ilvl="7" w:tplc="43B27F04" w:tentative="1">
      <w:start w:val="1"/>
      <w:numFmt w:val="decimal"/>
      <w:lvlText w:val="%8."/>
      <w:lvlJc w:val="left"/>
      <w:pPr>
        <w:tabs>
          <w:tab w:val="num" w:pos="5760"/>
        </w:tabs>
        <w:ind w:left="5760" w:hanging="360"/>
      </w:pPr>
    </w:lvl>
    <w:lvl w:ilvl="8" w:tplc="3A203C68" w:tentative="1">
      <w:start w:val="1"/>
      <w:numFmt w:val="decimal"/>
      <w:lvlText w:val="%9."/>
      <w:lvlJc w:val="left"/>
      <w:pPr>
        <w:tabs>
          <w:tab w:val="num" w:pos="6480"/>
        </w:tabs>
        <w:ind w:left="6480" w:hanging="360"/>
      </w:pPr>
    </w:lvl>
  </w:abstractNum>
  <w:abstractNum w:abstractNumId="1">
    <w:nsid w:val="094723CE"/>
    <w:multiLevelType w:val="hybridMultilevel"/>
    <w:tmpl w:val="95E262FE"/>
    <w:lvl w:ilvl="0" w:tplc="32624620">
      <w:start w:val="1"/>
      <w:numFmt w:val="bullet"/>
      <w:lvlText w:val=""/>
      <w:lvlJc w:val="left"/>
      <w:pPr>
        <w:tabs>
          <w:tab w:val="num" w:pos="720"/>
        </w:tabs>
        <w:ind w:left="720" w:hanging="360"/>
      </w:pPr>
      <w:rPr>
        <w:rFonts w:ascii="Wingdings" w:hAnsi="Wingdings" w:hint="default"/>
      </w:rPr>
    </w:lvl>
    <w:lvl w:ilvl="1" w:tplc="CEE8185E" w:tentative="1">
      <w:start w:val="1"/>
      <w:numFmt w:val="bullet"/>
      <w:lvlText w:val=""/>
      <w:lvlJc w:val="left"/>
      <w:pPr>
        <w:tabs>
          <w:tab w:val="num" w:pos="1440"/>
        </w:tabs>
        <w:ind w:left="1440" w:hanging="360"/>
      </w:pPr>
      <w:rPr>
        <w:rFonts w:ascii="Wingdings" w:hAnsi="Wingdings" w:hint="default"/>
      </w:rPr>
    </w:lvl>
    <w:lvl w:ilvl="2" w:tplc="2FCACCD0" w:tentative="1">
      <w:start w:val="1"/>
      <w:numFmt w:val="bullet"/>
      <w:lvlText w:val=""/>
      <w:lvlJc w:val="left"/>
      <w:pPr>
        <w:tabs>
          <w:tab w:val="num" w:pos="2160"/>
        </w:tabs>
        <w:ind w:left="2160" w:hanging="360"/>
      </w:pPr>
      <w:rPr>
        <w:rFonts w:ascii="Wingdings" w:hAnsi="Wingdings" w:hint="default"/>
      </w:rPr>
    </w:lvl>
    <w:lvl w:ilvl="3" w:tplc="E64802C6" w:tentative="1">
      <w:start w:val="1"/>
      <w:numFmt w:val="bullet"/>
      <w:lvlText w:val=""/>
      <w:lvlJc w:val="left"/>
      <w:pPr>
        <w:tabs>
          <w:tab w:val="num" w:pos="2880"/>
        </w:tabs>
        <w:ind w:left="2880" w:hanging="360"/>
      </w:pPr>
      <w:rPr>
        <w:rFonts w:ascii="Wingdings" w:hAnsi="Wingdings" w:hint="default"/>
      </w:rPr>
    </w:lvl>
    <w:lvl w:ilvl="4" w:tplc="A0E61B18" w:tentative="1">
      <w:start w:val="1"/>
      <w:numFmt w:val="bullet"/>
      <w:lvlText w:val=""/>
      <w:lvlJc w:val="left"/>
      <w:pPr>
        <w:tabs>
          <w:tab w:val="num" w:pos="3600"/>
        </w:tabs>
        <w:ind w:left="3600" w:hanging="360"/>
      </w:pPr>
      <w:rPr>
        <w:rFonts w:ascii="Wingdings" w:hAnsi="Wingdings" w:hint="default"/>
      </w:rPr>
    </w:lvl>
    <w:lvl w:ilvl="5" w:tplc="F056D816" w:tentative="1">
      <w:start w:val="1"/>
      <w:numFmt w:val="bullet"/>
      <w:lvlText w:val=""/>
      <w:lvlJc w:val="left"/>
      <w:pPr>
        <w:tabs>
          <w:tab w:val="num" w:pos="4320"/>
        </w:tabs>
        <w:ind w:left="4320" w:hanging="360"/>
      </w:pPr>
      <w:rPr>
        <w:rFonts w:ascii="Wingdings" w:hAnsi="Wingdings" w:hint="default"/>
      </w:rPr>
    </w:lvl>
    <w:lvl w:ilvl="6" w:tplc="72185F6C" w:tentative="1">
      <w:start w:val="1"/>
      <w:numFmt w:val="bullet"/>
      <w:lvlText w:val=""/>
      <w:lvlJc w:val="left"/>
      <w:pPr>
        <w:tabs>
          <w:tab w:val="num" w:pos="5040"/>
        </w:tabs>
        <w:ind w:left="5040" w:hanging="360"/>
      </w:pPr>
      <w:rPr>
        <w:rFonts w:ascii="Wingdings" w:hAnsi="Wingdings" w:hint="default"/>
      </w:rPr>
    </w:lvl>
    <w:lvl w:ilvl="7" w:tplc="44E8DF4A" w:tentative="1">
      <w:start w:val="1"/>
      <w:numFmt w:val="bullet"/>
      <w:lvlText w:val=""/>
      <w:lvlJc w:val="left"/>
      <w:pPr>
        <w:tabs>
          <w:tab w:val="num" w:pos="5760"/>
        </w:tabs>
        <w:ind w:left="5760" w:hanging="360"/>
      </w:pPr>
      <w:rPr>
        <w:rFonts w:ascii="Wingdings" w:hAnsi="Wingdings" w:hint="default"/>
      </w:rPr>
    </w:lvl>
    <w:lvl w:ilvl="8" w:tplc="A2005FAA" w:tentative="1">
      <w:start w:val="1"/>
      <w:numFmt w:val="bullet"/>
      <w:lvlText w:val=""/>
      <w:lvlJc w:val="left"/>
      <w:pPr>
        <w:tabs>
          <w:tab w:val="num" w:pos="6480"/>
        </w:tabs>
        <w:ind w:left="6480" w:hanging="360"/>
      </w:pPr>
      <w:rPr>
        <w:rFonts w:ascii="Wingdings" w:hAnsi="Wingdings" w:hint="default"/>
      </w:rPr>
    </w:lvl>
  </w:abstractNum>
  <w:abstractNum w:abstractNumId="2">
    <w:nsid w:val="0B612B95"/>
    <w:multiLevelType w:val="hybridMultilevel"/>
    <w:tmpl w:val="4D2E385E"/>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18B21A76"/>
    <w:multiLevelType w:val="hybridMultilevel"/>
    <w:tmpl w:val="9A6A531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266C30EF"/>
    <w:multiLevelType w:val="hybridMultilevel"/>
    <w:tmpl w:val="377C16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nsid w:val="29376FA9"/>
    <w:multiLevelType w:val="hybridMultilevel"/>
    <w:tmpl w:val="0D22129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2E0A6CFD"/>
    <w:multiLevelType w:val="hybridMultilevel"/>
    <w:tmpl w:val="89B8FAE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40E01252"/>
    <w:multiLevelType w:val="hybridMultilevel"/>
    <w:tmpl w:val="06F8A578"/>
    <w:lvl w:ilvl="0" w:tplc="88A6BE06">
      <w:start w:val="3"/>
      <w:numFmt w:val="decimal"/>
      <w:lvlText w:val="%1."/>
      <w:lvlJc w:val="left"/>
      <w:pPr>
        <w:tabs>
          <w:tab w:val="num" w:pos="720"/>
        </w:tabs>
        <w:ind w:left="720" w:hanging="360"/>
      </w:pPr>
    </w:lvl>
    <w:lvl w:ilvl="1" w:tplc="6106799E" w:tentative="1">
      <w:start w:val="1"/>
      <w:numFmt w:val="decimal"/>
      <w:lvlText w:val="%2."/>
      <w:lvlJc w:val="left"/>
      <w:pPr>
        <w:tabs>
          <w:tab w:val="num" w:pos="1440"/>
        </w:tabs>
        <w:ind w:left="1440" w:hanging="360"/>
      </w:pPr>
    </w:lvl>
    <w:lvl w:ilvl="2" w:tplc="2870BA2E" w:tentative="1">
      <w:start w:val="1"/>
      <w:numFmt w:val="decimal"/>
      <w:lvlText w:val="%3."/>
      <w:lvlJc w:val="left"/>
      <w:pPr>
        <w:tabs>
          <w:tab w:val="num" w:pos="2160"/>
        </w:tabs>
        <w:ind w:left="2160" w:hanging="360"/>
      </w:pPr>
    </w:lvl>
    <w:lvl w:ilvl="3" w:tplc="1BDE97CC" w:tentative="1">
      <w:start w:val="1"/>
      <w:numFmt w:val="decimal"/>
      <w:lvlText w:val="%4."/>
      <w:lvlJc w:val="left"/>
      <w:pPr>
        <w:tabs>
          <w:tab w:val="num" w:pos="2880"/>
        </w:tabs>
        <w:ind w:left="2880" w:hanging="360"/>
      </w:pPr>
    </w:lvl>
    <w:lvl w:ilvl="4" w:tplc="ECC02C18" w:tentative="1">
      <w:start w:val="1"/>
      <w:numFmt w:val="decimal"/>
      <w:lvlText w:val="%5."/>
      <w:lvlJc w:val="left"/>
      <w:pPr>
        <w:tabs>
          <w:tab w:val="num" w:pos="3600"/>
        </w:tabs>
        <w:ind w:left="3600" w:hanging="360"/>
      </w:pPr>
    </w:lvl>
    <w:lvl w:ilvl="5" w:tplc="1D98B978" w:tentative="1">
      <w:start w:val="1"/>
      <w:numFmt w:val="decimal"/>
      <w:lvlText w:val="%6."/>
      <w:lvlJc w:val="left"/>
      <w:pPr>
        <w:tabs>
          <w:tab w:val="num" w:pos="4320"/>
        </w:tabs>
        <w:ind w:left="4320" w:hanging="360"/>
      </w:pPr>
    </w:lvl>
    <w:lvl w:ilvl="6" w:tplc="B69E429A" w:tentative="1">
      <w:start w:val="1"/>
      <w:numFmt w:val="decimal"/>
      <w:lvlText w:val="%7."/>
      <w:lvlJc w:val="left"/>
      <w:pPr>
        <w:tabs>
          <w:tab w:val="num" w:pos="5040"/>
        </w:tabs>
        <w:ind w:left="5040" w:hanging="360"/>
      </w:pPr>
    </w:lvl>
    <w:lvl w:ilvl="7" w:tplc="67D016A4" w:tentative="1">
      <w:start w:val="1"/>
      <w:numFmt w:val="decimal"/>
      <w:lvlText w:val="%8."/>
      <w:lvlJc w:val="left"/>
      <w:pPr>
        <w:tabs>
          <w:tab w:val="num" w:pos="5760"/>
        </w:tabs>
        <w:ind w:left="5760" w:hanging="360"/>
      </w:pPr>
    </w:lvl>
    <w:lvl w:ilvl="8" w:tplc="E1ECACBA" w:tentative="1">
      <w:start w:val="1"/>
      <w:numFmt w:val="decimal"/>
      <w:lvlText w:val="%9."/>
      <w:lvlJc w:val="left"/>
      <w:pPr>
        <w:tabs>
          <w:tab w:val="num" w:pos="6480"/>
        </w:tabs>
        <w:ind w:left="6480" w:hanging="360"/>
      </w:pPr>
    </w:lvl>
  </w:abstractNum>
  <w:abstractNum w:abstractNumId="8">
    <w:nsid w:val="411B73B7"/>
    <w:multiLevelType w:val="hybridMultilevel"/>
    <w:tmpl w:val="0D7E20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46C95AC4"/>
    <w:multiLevelType w:val="hybridMultilevel"/>
    <w:tmpl w:val="176E2D08"/>
    <w:lvl w:ilvl="0" w:tplc="3E769802">
      <w:start w:val="3"/>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47350113"/>
    <w:multiLevelType w:val="hybridMultilevel"/>
    <w:tmpl w:val="DE445E4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4DB71AE3"/>
    <w:multiLevelType w:val="hybridMultilevel"/>
    <w:tmpl w:val="642C809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4F0821C9"/>
    <w:multiLevelType w:val="hybridMultilevel"/>
    <w:tmpl w:val="BDE8FDCE"/>
    <w:lvl w:ilvl="0" w:tplc="90F6B100">
      <w:start w:val="1"/>
      <w:numFmt w:val="bullet"/>
      <w:lvlText w:val="•"/>
      <w:lvlJc w:val="left"/>
      <w:pPr>
        <w:tabs>
          <w:tab w:val="num" w:pos="720"/>
        </w:tabs>
        <w:ind w:left="720" w:hanging="360"/>
      </w:pPr>
      <w:rPr>
        <w:rFonts w:ascii="Calibri" w:hAnsi="Calibri" w:hint="default"/>
      </w:rPr>
    </w:lvl>
    <w:lvl w:ilvl="1" w:tplc="C5502B68" w:tentative="1">
      <w:start w:val="1"/>
      <w:numFmt w:val="bullet"/>
      <w:lvlText w:val="•"/>
      <w:lvlJc w:val="left"/>
      <w:pPr>
        <w:tabs>
          <w:tab w:val="num" w:pos="1440"/>
        </w:tabs>
        <w:ind w:left="1440" w:hanging="360"/>
      </w:pPr>
      <w:rPr>
        <w:rFonts w:ascii="Calibri" w:hAnsi="Calibri" w:hint="default"/>
      </w:rPr>
    </w:lvl>
    <w:lvl w:ilvl="2" w:tplc="BFA6E6F0" w:tentative="1">
      <w:start w:val="1"/>
      <w:numFmt w:val="bullet"/>
      <w:lvlText w:val="•"/>
      <w:lvlJc w:val="left"/>
      <w:pPr>
        <w:tabs>
          <w:tab w:val="num" w:pos="2160"/>
        </w:tabs>
        <w:ind w:left="2160" w:hanging="360"/>
      </w:pPr>
      <w:rPr>
        <w:rFonts w:ascii="Calibri" w:hAnsi="Calibri" w:hint="default"/>
      </w:rPr>
    </w:lvl>
    <w:lvl w:ilvl="3" w:tplc="2C6A6A0A" w:tentative="1">
      <w:start w:val="1"/>
      <w:numFmt w:val="bullet"/>
      <w:lvlText w:val="•"/>
      <w:lvlJc w:val="left"/>
      <w:pPr>
        <w:tabs>
          <w:tab w:val="num" w:pos="2880"/>
        </w:tabs>
        <w:ind w:left="2880" w:hanging="360"/>
      </w:pPr>
      <w:rPr>
        <w:rFonts w:ascii="Calibri" w:hAnsi="Calibri" w:hint="default"/>
      </w:rPr>
    </w:lvl>
    <w:lvl w:ilvl="4" w:tplc="A378D66E" w:tentative="1">
      <w:start w:val="1"/>
      <w:numFmt w:val="bullet"/>
      <w:lvlText w:val="•"/>
      <w:lvlJc w:val="left"/>
      <w:pPr>
        <w:tabs>
          <w:tab w:val="num" w:pos="3600"/>
        </w:tabs>
        <w:ind w:left="3600" w:hanging="360"/>
      </w:pPr>
      <w:rPr>
        <w:rFonts w:ascii="Calibri" w:hAnsi="Calibri" w:hint="default"/>
      </w:rPr>
    </w:lvl>
    <w:lvl w:ilvl="5" w:tplc="D350643E" w:tentative="1">
      <w:start w:val="1"/>
      <w:numFmt w:val="bullet"/>
      <w:lvlText w:val="•"/>
      <w:lvlJc w:val="left"/>
      <w:pPr>
        <w:tabs>
          <w:tab w:val="num" w:pos="4320"/>
        </w:tabs>
        <w:ind w:left="4320" w:hanging="360"/>
      </w:pPr>
      <w:rPr>
        <w:rFonts w:ascii="Calibri" w:hAnsi="Calibri" w:hint="default"/>
      </w:rPr>
    </w:lvl>
    <w:lvl w:ilvl="6" w:tplc="14DA460A" w:tentative="1">
      <w:start w:val="1"/>
      <w:numFmt w:val="bullet"/>
      <w:lvlText w:val="•"/>
      <w:lvlJc w:val="left"/>
      <w:pPr>
        <w:tabs>
          <w:tab w:val="num" w:pos="5040"/>
        </w:tabs>
        <w:ind w:left="5040" w:hanging="360"/>
      </w:pPr>
      <w:rPr>
        <w:rFonts w:ascii="Calibri" w:hAnsi="Calibri" w:hint="default"/>
      </w:rPr>
    </w:lvl>
    <w:lvl w:ilvl="7" w:tplc="5148C8B0" w:tentative="1">
      <w:start w:val="1"/>
      <w:numFmt w:val="bullet"/>
      <w:lvlText w:val="•"/>
      <w:lvlJc w:val="left"/>
      <w:pPr>
        <w:tabs>
          <w:tab w:val="num" w:pos="5760"/>
        </w:tabs>
        <w:ind w:left="5760" w:hanging="360"/>
      </w:pPr>
      <w:rPr>
        <w:rFonts w:ascii="Calibri" w:hAnsi="Calibri" w:hint="default"/>
      </w:rPr>
    </w:lvl>
    <w:lvl w:ilvl="8" w:tplc="816C7DB2" w:tentative="1">
      <w:start w:val="1"/>
      <w:numFmt w:val="bullet"/>
      <w:lvlText w:val="•"/>
      <w:lvlJc w:val="left"/>
      <w:pPr>
        <w:tabs>
          <w:tab w:val="num" w:pos="6480"/>
        </w:tabs>
        <w:ind w:left="6480" w:hanging="360"/>
      </w:pPr>
      <w:rPr>
        <w:rFonts w:ascii="Calibri" w:hAnsi="Calibri" w:hint="default"/>
      </w:rPr>
    </w:lvl>
  </w:abstractNum>
  <w:abstractNum w:abstractNumId="13">
    <w:nsid w:val="56471BCB"/>
    <w:multiLevelType w:val="hybridMultilevel"/>
    <w:tmpl w:val="0742F102"/>
    <w:lvl w:ilvl="0" w:tplc="A3A0E12A">
      <w:start w:val="1"/>
      <w:numFmt w:val="bullet"/>
      <w:lvlText w:val=""/>
      <w:lvlJc w:val="left"/>
      <w:pPr>
        <w:tabs>
          <w:tab w:val="num" w:pos="720"/>
        </w:tabs>
        <w:ind w:left="720" w:hanging="360"/>
      </w:pPr>
      <w:rPr>
        <w:rFonts w:ascii="Wingdings" w:hAnsi="Wingdings" w:hint="default"/>
      </w:rPr>
    </w:lvl>
    <w:lvl w:ilvl="1" w:tplc="A71A0D42" w:tentative="1">
      <w:start w:val="1"/>
      <w:numFmt w:val="bullet"/>
      <w:lvlText w:val=""/>
      <w:lvlJc w:val="left"/>
      <w:pPr>
        <w:tabs>
          <w:tab w:val="num" w:pos="1440"/>
        </w:tabs>
        <w:ind w:left="1440" w:hanging="360"/>
      </w:pPr>
      <w:rPr>
        <w:rFonts w:ascii="Wingdings" w:hAnsi="Wingdings" w:hint="default"/>
      </w:rPr>
    </w:lvl>
    <w:lvl w:ilvl="2" w:tplc="E49AA324" w:tentative="1">
      <w:start w:val="1"/>
      <w:numFmt w:val="bullet"/>
      <w:lvlText w:val=""/>
      <w:lvlJc w:val="left"/>
      <w:pPr>
        <w:tabs>
          <w:tab w:val="num" w:pos="2160"/>
        </w:tabs>
        <w:ind w:left="2160" w:hanging="360"/>
      </w:pPr>
      <w:rPr>
        <w:rFonts w:ascii="Wingdings" w:hAnsi="Wingdings" w:hint="default"/>
      </w:rPr>
    </w:lvl>
    <w:lvl w:ilvl="3" w:tplc="38B2612E" w:tentative="1">
      <w:start w:val="1"/>
      <w:numFmt w:val="bullet"/>
      <w:lvlText w:val=""/>
      <w:lvlJc w:val="left"/>
      <w:pPr>
        <w:tabs>
          <w:tab w:val="num" w:pos="2880"/>
        </w:tabs>
        <w:ind w:left="2880" w:hanging="360"/>
      </w:pPr>
      <w:rPr>
        <w:rFonts w:ascii="Wingdings" w:hAnsi="Wingdings" w:hint="default"/>
      </w:rPr>
    </w:lvl>
    <w:lvl w:ilvl="4" w:tplc="A39C45BC" w:tentative="1">
      <w:start w:val="1"/>
      <w:numFmt w:val="bullet"/>
      <w:lvlText w:val=""/>
      <w:lvlJc w:val="left"/>
      <w:pPr>
        <w:tabs>
          <w:tab w:val="num" w:pos="3600"/>
        </w:tabs>
        <w:ind w:left="3600" w:hanging="360"/>
      </w:pPr>
      <w:rPr>
        <w:rFonts w:ascii="Wingdings" w:hAnsi="Wingdings" w:hint="default"/>
      </w:rPr>
    </w:lvl>
    <w:lvl w:ilvl="5" w:tplc="B15A8124" w:tentative="1">
      <w:start w:val="1"/>
      <w:numFmt w:val="bullet"/>
      <w:lvlText w:val=""/>
      <w:lvlJc w:val="left"/>
      <w:pPr>
        <w:tabs>
          <w:tab w:val="num" w:pos="4320"/>
        </w:tabs>
        <w:ind w:left="4320" w:hanging="360"/>
      </w:pPr>
      <w:rPr>
        <w:rFonts w:ascii="Wingdings" w:hAnsi="Wingdings" w:hint="default"/>
      </w:rPr>
    </w:lvl>
    <w:lvl w:ilvl="6" w:tplc="B656AB44" w:tentative="1">
      <w:start w:val="1"/>
      <w:numFmt w:val="bullet"/>
      <w:lvlText w:val=""/>
      <w:lvlJc w:val="left"/>
      <w:pPr>
        <w:tabs>
          <w:tab w:val="num" w:pos="5040"/>
        </w:tabs>
        <w:ind w:left="5040" w:hanging="360"/>
      </w:pPr>
      <w:rPr>
        <w:rFonts w:ascii="Wingdings" w:hAnsi="Wingdings" w:hint="default"/>
      </w:rPr>
    </w:lvl>
    <w:lvl w:ilvl="7" w:tplc="D1787C12" w:tentative="1">
      <w:start w:val="1"/>
      <w:numFmt w:val="bullet"/>
      <w:lvlText w:val=""/>
      <w:lvlJc w:val="left"/>
      <w:pPr>
        <w:tabs>
          <w:tab w:val="num" w:pos="5760"/>
        </w:tabs>
        <w:ind w:left="5760" w:hanging="360"/>
      </w:pPr>
      <w:rPr>
        <w:rFonts w:ascii="Wingdings" w:hAnsi="Wingdings" w:hint="default"/>
      </w:rPr>
    </w:lvl>
    <w:lvl w:ilvl="8" w:tplc="412CC4DA" w:tentative="1">
      <w:start w:val="1"/>
      <w:numFmt w:val="bullet"/>
      <w:lvlText w:val=""/>
      <w:lvlJc w:val="left"/>
      <w:pPr>
        <w:tabs>
          <w:tab w:val="num" w:pos="6480"/>
        </w:tabs>
        <w:ind w:left="6480" w:hanging="360"/>
      </w:pPr>
      <w:rPr>
        <w:rFonts w:ascii="Wingdings" w:hAnsi="Wingdings" w:hint="default"/>
      </w:rPr>
    </w:lvl>
  </w:abstractNum>
  <w:abstractNum w:abstractNumId="14">
    <w:nsid w:val="5CA57CF3"/>
    <w:multiLevelType w:val="hybridMultilevel"/>
    <w:tmpl w:val="95E02936"/>
    <w:lvl w:ilvl="0" w:tplc="538CA6C0">
      <w:start w:val="1"/>
      <w:numFmt w:val="bullet"/>
      <w:lvlText w:val="•"/>
      <w:lvlJc w:val="left"/>
      <w:pPr>
        <w:tabs>
          <w:tab w:val="num" w:pos="720"/>
        </w:tabs>
        <w:ind w:left="720" w:hanging="360"/>
      </w:pPr>
      <w:rPr>
        <w:rFonts w:ascii="Calibri" w:hAnsi="Calibri" w:hint="default"/>
      </w:rPr>
    </w:lvl>
    <w:lvl w:ilvl="1" w:tplc="C34AA7CC" w:tentative="1">
      <w:start w:val="1"/>
      <w:numFmt w:val="bullet"/>
      <w:lvlText w:val="•"/>
      <w:lvlJc w:val="left"/>
      <w:pPr>
        <w:tabs>
          <w:tab w:val="num" w:pos="1440"/>
        </w:tabs>
        <w:ind w:left="1440" w:hanging="360"/>
      </w:pPr>
      <w:rPr>
        <w:rFonts w:ascii="Calibri" w:hAnsi="Calibri" w:hint="default"/>
      </w:rPr>
    </w:lvl>
    <w:lvl w:ilvl="2" w:tplc="B85C3C5A" w:tentative="1">
      <w:start w:val="1"/>
      <w:numFmt w:val="bullet"/>
      <w:lvlText w:val="•"/>
      <w:lvlJc w:val="left"/>
      <w:pPr>
        <w:tabs>
          <w:tab w:val="num" w:pos="2160"/>
        </w:tabs>
        <w:ind w:left="2160" w:hanging="360"/>
      </w:pPr>
      <w:rPr>
        <w:rFonts w:ascii="Calibri" w:hAnsi="Calibri" w:hint="default"/>
      </w:rPr>
    </w:lvl>
    <w:lvl w:ilvl="3" w:tplc="A02C4792" w:tentative="1">
      <w:start w:val="1"/>
      <w:numFmt w:val="bullet"/>
      <w:lvlText w:val="•"/>
      <w:lvlJc w:val="left"/>
      <w:pPr>
        <w:tabs>
          <w:tab w:val="num" w:pos="2880"/>
        </w:tabs>
        <w:ind w:left="2880" w:hanging="360"/>
      </w:pPr>
      <w:rPr>
        <w:rFonts w:ascii="Calibri" w:hAnsi="Calibri" w:hint="default"/>
      </w:rPr>
    </w:lvl>
    <w:lvl w:ilvl="4" w:tplc="1D6E5FCA" w:tentative="1">
      <w:start w:val="1"/>
      <w:numFmt w:val="bullet"/>
      <w:lvlText w:val="•"/>
      <w:lvlJc w:val="left"/>
      <w:pPr>
        <w:tabs>
          <w:tab w:val="num" w:pos="3600"/>
        </w:tabs>
        <w:ind w:left="3600" w:hanging="360"/>
      </w:pPr>
      <w:rPr>
        <w:rFonts w:ascii="Calibri" w:hAnsi="Calibri" w:hint="default"/>
      </w:rPr>
    </w:lvl>
    <w:lvl w:ilvl="5" w:tplc="2B3A95B2" w:tentative="1">
      <w:start w:val="1"/>
      <w:numFmt w:val="bullet"/>
      <w:lvlText w:val="•"/>
      <w:lvlJc w:val="left"/>
      <w:pPr>
        <w:tabs>
          <w:tab w:val="num" w:pos="4320"/>
        </w:tabs>
        <w:ind w:left="4320" w:hanging="360"/>
      </w:pPr>
      <w:rPr>
        <w:rFonts w:ascii="Calibri" w:hAnsi="Calibri" w:hint="default"/>
      </w:rPr>
    </w:lvl>
    <w:lvl w:ilvl="6" w:tplc="32D43868" w:tentative="1">
      <w:start w:val="1"/>
      <w:numFmt w:val="bullet"/>
      <w:lvlText w:val="•"/>
      <w:lvlJc w:val="left"/>
      <w:pPr>
        <w:tabs>
          <w:tab w:val="num" w:pos="5040"/>
        </w:tabs>
        <w:ind w:left="5040" w:hanging="360"/>
      </w:pPr>
      <w:rPr>
        <w:rFonts w:ascii="Calibri" w:hAnsi="Calibri" w:hint="default"/>
      </w:rPr>
    </w:lvl>
    <w:lvl w:ilvl="7" w:tplc="565ED68E" w:tentative="1">
      <w:start w:val="1"/>
      <w:numFmt w:val="bullet"/>
      <w:lvlText w:val="•"/>
      <w:lvlJc w:val="left"/>
      <w:pPr>
        <w:tabs>
          <w:tab w:val="num" w:pos="5760"/>
        </w:tabs>
        <w:ind w:left="5760" w:hanging="360"/>
      </w:pPr>
      <w:rPr>
        <w:rFonts w:ascii="Calibri" w:hAnsi="Calibri" w:hint="default"/>
      </w:rPr>
    </w:lvl>
    <w:lvl w:ilvl="8" w:tplc="931CFD4C" w:tentative="1">
      <w:start w:val="1"/>
      <w:numFmt w:val="bullet"/>
      <w:lvlText w:val="•"/>
      <w:lvlJc w:val="left"/>
      <w:pPr>
        <w:tabs>
          <w:tab w:val="num" w:pos="6480"/>
        </w:tabs>
        <w:ind w:left="6480" w:hanging="360"/>
      </w:pPr>
      <w:rPr>
        <w:rFonts w:ascii="Calibri" w:hAnsi="Calibri" w:hint="default"/>
      </w:rPr>
    </w:lvl>
  </w:abstractNum>
  <w:num w:numId="1">
    <w:abstractNumId w:val="10"/>
  </w:num>
  <w:num w:numId="2">
    <w:abstractNumId w:val="5"/>
  </w:num>
  <w:num w:numId="3">
    <w:abstractNumId w:val="9"/>
  </w:num>
  <w:num w:numId="4">
    <w:abstractNumId w:val="0"/>
  </w:num>
  <w:num w:numId="5">
    <w:abstractNumId w:val="7"/>
  </w:num>
  <w:num w:numId="6">
    <w:abstractNumId w:val="2"/>
  </w:num>
  <w:num w:numId="7">
    <w:abstractNumId w:val="4"/>
  </w:num>
  <w:num w:numId="8">
    <w:abstractNumId w:val="14"/>
  </w:num>
  <w:num w:numId="9">
    <w:abstractNumId w:val="12"/>
  </w:num>
  <w:num w:numId="10">
    <w:abstractNumId w:val="1"/>
  </w:num>
  <w:num w:numId="11">
    <w:abstractNumId w:val="13"/>
  </w:num>
  <w:num w:numId="12">
    <w:abstractNumId w:val="3"/>
  </w:num>
  <w:num w:numId="13">
    <w:abstractNumId w:val="8"/>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removePersonalInformation/>
  <w:removeDateAndTime/>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60C"/>
    <w:rsid w:val="00000076"/>
    <w:rsid w:val="00000F13"/>
    <w:rsid w:val="00007E9C"/>
    <w:rsid w:val="0001502C"/>
    <w:rsid w:val="000162DB"/>
    <w:rsid w:val="00016787"/>
    <w:rsid w:val="00017954"/>
    <w:rsid w:val="00022009"/>
    <w:rsid w:val="000270AC"/>
    <w:rsid w:val="000308D8"/>
    <w:rsid w:val="00035E68"/>
    <w:rsid w:val="000364DC"/>
    <w:rsid w:val="000376F4"/>
    <w:rsid w:val="00042D7C"/>
    <w:rsid w:val="0004329F"/>
    <w:rsid w:val="0004696D"/>
    <w:rsid w:val="00047DCC"/>
    <w:rsid w:val="00051E0A"/>
    <w:rsid w:val="000550D0"/>
    <w:rsid w:val="0005588F"/>
    <w:rsid w:val="00061335"/>
    <w:rsid w:val="0006281F"/>
    <w:rsid w:val="00066706"/>
    <w:rsid w:val="0007454D"/>
    <w:rsid w:val="0007501A"/>
    <w:rsid w:val="00081537"/>
    <w:rsid w:val="000818C9"/>
    <w:rsid w:val="00082D25"/>
    <w:rsid w:val="00083E26"/>
    <w:rsid w:val="00085EAC"/>
    <w:rsid w:val="0008646A"/>
    <w:rsid w:val="00086F81"/>
    <w:rsid w:val="00087014"/>
    <w:rsid w:val="00091C61"/>
    <w:rsid w:val="00092A04"/>
    <w:rsid w:val="00093542"/>
    <w:rsid w:val="00096EFE"/>
    <w:rsid w:val="000A5CBA"/>
    <w:rsid w:val="000A61B8"/>
    <w:rsid w:val="000A6FA8"/>
    <w:rsid w:val="000B064A"/>
    <w:rsid w:val="000B4128"/>
    <w:rsid w:val="000B7AD5"/>
    <w:rsid w:val="000C00ED"/>
    <w:rsid w:val="000C120B"/>
    <w:rsid w:val="000C2F6D"/>
    <w:rsid w:val="000C5F37"/>
    <w:rsid w:val="000D2058"/>
    <w:rsid w:val="000D24DC"/>
    <w:rsid w:val="000D265D"/>
    <w:rsid w:val="000D297D"/>
    <w:rsid w:val="000D411C"/>
    <w:rsid w:val="000D4A9D"/>
    <w:rsid w:val="000D4F76"/>
    <w:rsid w:val="000D7077"/>
    <w:rsid w:val="000E0B23"/>
    <w:rsid w:val="000E13D7"/>
    <w:rsid w:val="000E3E52"/>
    <w:rsid w:val="000E6AF3"/>
    <w:rsid w:val="000E6EC1"/>
    <w:rsid w:val="000E7110"/>
    <w:rsid w:val="000E7F59"/>
    <w:rsid w:val="000F2ED2"/>
    <w:rsid w:val="000F4172"/>
    <w:rsid w:val="000F72C5"/>
    <w:rsid w:val="00101657"/>
    <w:rsid w:val="00103F0B"/>
    <w:rsid w:val="00105D7D"/>
    <w:rsid w:val="001064DD"/>
    <w:rsid w:val="00106B93"/>
    <w:rsid w:val="00110058"/>
    <w:rsid w:val="00115BC0"/>
    <w:rsid w:val="00117D23"/>
    <w:rsid w:val="00124E9A"/>
    <w:rsid w:val="0012600A"/>
    <w:rsid w:val="0013709F"/>
    <w:rsid w:val="001406B4"/>
    <w:rsid w:val="00142728"/>
    <w:rsid w:val="0014346C"/>
    <w:rsid w:val="00144087"/>
    <w:rsid w:val="00150E5C"/>
    <w:rsid w:val="00153BD0"/>
    <w:rsid w:val="001557A9"/>
    <w:rsid w:val="00156395"/>
    <w:rsid w:val="00160514"/>
    <w:rsid w:val="00160F94"/>
    <w:rsid w:val="00162186"/>
    <w:rsid w:val="001647D9"/>
    <w:rsid w:val="00167901"/>
    <w:rsid w:val="00170E67"/>
    <w:rsid w:val="00171CCD"/>
    <w:rsid w:val="00174BEC"/>
    <w:rsid w:val="0018048F"/>
    <w:rsid w:val="00182A68"/>
    <w:rsid w:val="001860DE"/>
    <w:rsid w:val="001945BC"/>
    <w:rsid w:val="00195FA9"/>
    <w:rsid w:val="001A3BE4"/>
    <w:rsid w:val="001A4C50"/>
    <w:rsid w:val="001A565B"/>
    <w:rsid w:val="001B1527"/>
    <w:rsid w:val="001B191C"/>
    <w:rsid w:val="001B2235"/>
    <w:rsid w:val="001B354F"/>
    <w:rsid w:val="001B6510"/>
    <w:rsid w:val="001B783B"/>
    <w:rsid w:val="001B79A2"/>
    <w:rsid w:val="001C5849"/>
    <w:rsid w:val="001C79D6"/>
    <w:rsid w:val="001D0073"/>
    <w:rsid w:val="001D17C7"/>
    <w:rsid w:val="001D24EE"/>
    <w:rsid w:val="001D72DB"/>
    <w:rsid w:val="001E1EFD"/>
    <w:rsid w:val="001E2580"/>
    <w:rsid w:val="001E719B"/>
    <w:rsid w:val="001E7A7B"/>
    <w:rsid w:val="001F27BA"/>
    <w:rsid w:val="001F2DD9"/>
    <w:rsid w:val="001F30A2"/>
    <w:rsid w:val="001F3C40"/>
    <w:rsid w:val="002010F3"/>
    <w:rsid w:val="00202047"/>
    <w:rsid w:val="0020283C"/>
    <w:rsid w:val="00203DDC"/>
    <w:rsid w:val="00204DEC"/>
    <w:rsid w:val="00206AEB"/>
    <w:rsid w:val="00207617"/>
    <w:rsid w:val="002114FE"/>
    <w:rsid w:val="002119E4"/>
    <w:rsid w:val="00212FA2"/>
    <w:rsid w:val="00222CEB"/>
    <w:rsid w:val="0022721A"/>
    <w:rsid w:val="00231059"/>
    <w:rsid w:val="00231756"/>
    <w:rsid w:val="002337BE"/>
    <w:rsid w:val="00233BD7"/>
    <w:rsid w:val="00233EA6"/>
    <w:rsid w:val="00233F49"/>
    <w:rsid w:val="0023689F"/>
    <w:rsid w:val="00236D85"/>
    <w:rsid w:val="00237B2A"/>
    <w:rsid w:val="00244E1F"/>
    <w:rsid w:val="00246043"/>
    <w:rsid w:val="002477B4"/>
    <w:rsid w:val="0026253F"/>
    <w:rsid w:val="002644D8"/>
    <w:rsid w:val="00264946"/>
    <w:rsid w:val="00267479"/>
    <w:rsid w:val="00267578"/>
    <w:rsid w:val="00275189"/>
    <w:rsid w:val="002752E1"/>
    <w:rsid w:val="002801C7"/>
    <w:rsid w:val="00281E4A"/>
    <w:rsid w:val="002833BF"/>
    <w:rsid w:val="0028767B"/>
    <w:rsid w:val="0029258A"/>
    <w:rsid w:val="00293A37"/>
    <w:rsid w:val="002949A3"/>
    <w:rsid w:val="00295369"/>
    <w:rsid w:val="002A18E7"/>
    <w:rsid w:val="002A24D9"/>
    <w:rsid w:val="002A2D7E"/>
    <w:rsid w:val="002A4B0D"/>
    <w:rsid w:val="002A530F"/>
    <w:rsid w:val="002A549B"/>
    <w:rsid w:val="002A5B13"/>
    <w:rsid w:val="002A7DBA"/>
    <w:rsid w:val="002B13DE"/>
    <w:rsid w:val="002C2812"/>
    <w:rsid w:val="002C46CC"/>
    <w:rsid w:val="002C7D6A"/>
    <w:rsid w:val="002D329C"/>
    <w:rsid w:val="002D32AF"/>
    <w:rsid w:val="002D331B"/>
    <w:rsid w:val="002D3ACB"/>
    <w:rsid w:val="002D3E8F"/>
    <w:rsid w:val="002E0ABE"/>
    <w:rsid w:val="002E24F5"/>
    <w:rsid w:val="002E346B"/>
    <w:rsid w:val="002E4146"/>
    <w:rsid w:val="002E63D4"/>
    <w:rsid w:val="002F4141"/>
    <w:rsid w:val="002F638C"/>
    <w:rsid w:val="002F66FC"/>
    <w:rsid w:val="002F7158"/>
    <w:rsid w:val="002F7188"/>
    <w:rsid w:val="003000FA"/>
    <w:rsid w:val="00302EBE"/>
    <w:rsid w:val="003034A2"/>
    <w:rsid w:val="003078F6"/>
    <w:rsid w:val="0031002A"/>
    <w:rsid w:val="003111F0"/>
    <w:rsid w:val="003112AD"/>
    <w:rsid w:val="00314712"/>
    <w:rsid w:val="003156AC"/>
    <w:rsid w:val="00315CE3"/>
    <w:rsid w:val="00316082"/>
    <w:rsid w:val="00326CC0"/>
    <w:rsid w:val="003330F3"/>
    <w:rsid w:val="00337CC8"/>
    <w:rsid w:val="00342EFE"/>
    <w:rsid w:val="00343D9C"/>
    <w:rsid w:val="00345311"/>
    <w:rsid w:val="00352A9C"/>
    <w:rsid w:val="00354668"/>
    <w:rsid w:val="00355171"/>
    <w:rsid w:val="00355A33"/>
    <w:rsid w:val="00356BA2"/>
    <w:rsid w:val="00356CAB"/>
    <w:rsid w:val="003610D9"/>
    <w:rsid w:val="0036469B"/>
    <w:rsid w:val="00364D0F"/>
    <w:rsid w:val="00374589"/>
    <w:rsid w:val="003746BE"/>
    <w:rsid w:val="00382846"/>
    <w:rsid w:val="003835E7"/>
    <w:rsid w:val="00384844"/>
    <w:rsid w:val="00384FA4"/>
    <w:rsid w:val="00390F94"/>
    <w:rsid w:val="0039125C"/>
    <w:rsid w:val="003A0ECB"/>
    <w:rsid w:val="003A47A1"/>
    <w:rsid w:val="003A7A7D"/>
    <w:rsid w:val="003B2AF5"/>
    <w:rsid w:val="003B2C39"/>
    <w:rsid w:val="003B4403"/>
    <w:rsid w:val="003C341B"/>
    <w:rsid w:val="003C4AFD"/>
    <w:rsid w:val="003D6554"/>
    <w:rsid w:val="003E0202"/>
    <w:rsid w:val="003E5A64"/>
    <w:rsid w:val="003E6B07"/>
    <w:rsid w:val="003E6C9C"/>
    <w:rsid w:val="003F0D7F"/>
    <w:rsid w:val="003F2E61"/>
    <w:rsid w:val="003F2FBF"/>
    <w:rsid w:val="003F402B"/>
    <w:rsid w:val="003F6285"/>
    <w:rsid w:val="003F798E"/>
    <w:rsid w:val="004020AB"/>
    <w:rsid w:val="00403ACC"/>
    <w:rsid w:val="00405958"/>
    <w:rsid w:val="004067A7"/>
    <w:rsid w:val="00410E42"/>
    <w:rsid w:val="00411CA4"/>
    <w:rsid w:val="0041217F"/>
    <w:rsid w:val="0041296F"/>
    <w:rsid w:val="004137A1"/>
    <w:rsid w:val="00415D2C"/>
    <w:rsid w:val="00417095"/>
    <w:rsid w:val="00420543"/>
    <w:rsid w:val="00420C85"/>
    <w:rsid w:val="00421119"/>
    <w:rsid w:val="00423BAD"/>
    <w:rsid w:val="00424DA1"/>
    <w:rsid w:val="00424F3E"/>
    <w:rsid w:val="00432B89"/>
    <w:rsid w:val="00432D8D"/>
    <w:rsid w:val="004349EE"/>
    <w:rsid w:val="00437B71"/>
    <w:rsid w:val="004414A1"/>
    <w:rsid w:val="004418AD"/>
    <w:rsid w:val="004455F9"/>
    <w:rsid w:val="00445CDA"/>
    <w:rsid w:val="00445F33"/>
    <w:rsid w:val="00446041"/>
    <w:rsid w:val="00446833"/>
    <w:rsid w:val="00447183"/>
    <w:rsid w:val="004503CD"/>
    <w:rsid w:val="00451811"/>
    <w:rsid w:val="00451997"/>
    <w:rsid w:val="00453938"/>
    <w:rsid w:val="00453BCE"/>
    <w:rsid w:val="00454413"/>
    <w:rsid w:val="004545E0"/>
    <w:rsid w:val="00454E44"/>
    <w:rsid w:val="0045572F"/>
    <w:rsid w:val="00455E3A"/>
    <w:rsid w:val="00457B14"/>
    <w:rsid w:val="00457B6F"/>
    <w:rsid w:val="00460A56"/>
    <w:rsid w:val="0046174D"/>
    <w:rsid w:val="00462D24"/>
    <w:rsid w:val="0046536B"/>
    <w:rsid w:val="0046744D"/>
    <w:rsid w:val="00467E4D"/>
    <w:rsid w:val="00473C65"/>
    <w:rsid w:val="00474446"/>
    <w:rsid w:val="00475D79"/>
    <w:rsid w:val="00483CD1"/>
    <w:rsid w:val="00484304"/>
    <w:rsid w:val="0048506A"/>
    <w:rsid w:val="00490BF0"/>
    <w:rsid w:val="00492E0C"/>
    <w:rsid w:val="00494404"/>
    <w:rsid w:val="0049540E"/>
    <w:rsid w:val="004A28FD"/>
    <w:rsid w:val="004A3E1E"/>
    <w:rsid w:val="004A4737"/>
    <w:rsid w:val="004A4B23"/>
    <w:rsid w:val="004A5A77"/>
    <w:rsid w:val="004A6044"/>
    <w:rsid w:val="004A7E8D"/>
    <w:rsid w:val="004B0AAF"/>
    <w:rsid w:val="004B6D09"/>
    <w:rsid w:val="004B7A71"/>
    <w:rsid w:val="004B7B27"/>
    <w:rsid w:val="004C03B6"/>
    <w:rsid w:val="004C3156"/>
    <w:rsid w:val="004C3418"/>
    <w:rsid w:val="004C46B9"/>
    <w:rsid w:val="004C69C0"/>
    <w:rsid w:val="004C6A78"/>
    <w:rsid w:val="004C6BED"/>
    <w:rsid w:val="004C7746"/>
    <w:rsid w:val="004D2633"/>
    <w:rsid w:val="004D3AD2"/>
    <w:rsid w:val="004D57CC"/>
    <w:rsid w:val="004E101B"/>
    <w:rsid w:val="004E3848"/>
    <w:rsid w:val="004E418C"/>
    <w:rsid w:val="004E4DD4"/>
    <w:rsid w:val="004F42BB"/>
    <w:rsid w:val="004F6538"/>
    <w:rsid w:val="00500868"/>
    <w:rsid w:val="005039BB"/>
    <w:rsid w:val="00506447"/>
    <w:rsid w:val="0051090E"/>
    <w:rsid w:val="0051192D"/>
    <w:rsid w:val="00512A12"/>
    <w:rsid w:val="00514AEA"/>
    <w:rsid w:val="00514B73"/>
    <w:rsid w:val="00514DDB"/>
    <w:rsid w:val="00517199"/>
    <w:rsid w:val="00517BEE"/>
    <w:rsid w:val="00521464"/>
    <w:rsid w:val="00523B08"/>
    <w:rsid w:val="00526EB9"/>
    <w:rsid w:val="00531BFA"/>
    <w:rsid w:val="00532078"/>
    <w:rsid w:val="00540B12"/>
    <w:rsid w:val="00540CB2"/>
    <w:rsid w:val="005410D6"/>
    <w:rsid w:val="00544E51"/>
    <w:rsid w:val="00550B9F"/>
    <w:rsid w:val="005517EA"/>
    <w:rsid w:val="00553EF2"/>
    <w:rsid w:val="0055426F"/>
    <w:rsid w:val="00554F76"/>
    <w:rsid w:val="00556C23"/>
    <w:rsid w:val="005615B1"/>
    <w:rsid w:val="00561952"/>
    <w:rsid w:val="005647BC"/>
    <w:rsid w:val="005663F0"/>
    <w:rsid w:val="00566E7F"/>
    <w:rsid w:val="005733AF"/>
    <w:rsid w:val="00581262"/>
    <w:rsid w:val="005816B2"/>
    <w:rsid w:val="0058330B"/>
    <w:rsid w:val="00583673"/>
    <w:rsid w:val="005850D2"/>
    <w:rsid w:val="00586688"/>
    <w:rsid w:val="005909C9"/>
    <w:rsid w:val="00596445"/>
    <w:rsid w:val="005A05EF"/>
    <w:rsid w:val="005A1407"/>
    <w:rsid w:val="005A26CF"/>
    <w:rsid w:val="005A5612"/>
    <w:rsid w:val="005A5F6E"/>
    <w:rsid w:val="005B1B90"/>
    <w:rsid w:val="005B21AB"/>
    <w:rsid w:val="005B4D58"/>
    <w:rsid w:val="005B5382"/>
    <w:rsid w:val="005C4213"/>
    <w:rsid w:val="005D4B07"/>
    <w:rsid w:val="005D6B7A"/>
    <w:rsid w:val="005E492F"/>
    <w:rsid w:val="005E5C9D"/>
    <w:rsid w:val="005E780A"/>
    <w:rsid w:val="005F14F9"/>
    <w:rsid w:val="005F371B"/>
    <w:rsid w:val="005F3B3F"/>
    <w:rsid w:val="005F4F5C"/>
    <w:rsid w:val="00601116"/>
    <w:rsid w:val="00601450"/>
    <w:rsid w:val="00605557"/>
    <w:rsid w:val="00607D53"/>
    <w:rsid w:val="00613711"/>
    <w:rsid w:val="00614826"/>
    <w:rsid w:val="00616F62"/>
    <w:rsid w:val="006205BF"/>
    <w:rsid w:val="0062248C"/>
    <w:rsid w:val="0062249A"/>
    <w:rsid w:val="006225E5"/>
    <w:rsid w:val="00623F0D"/>
    <w:rsid w:val="0063153B"/>
    <w:rsid w:val="0063320D"/>
    <w:rsid w:val="00634EEC"/>
    <w:rsid w:val="00636F14"/>
    <w:rsid w:val="0064017A"/>
    <w:rsid w:val="006408B3"/>
    <w:rsid w:val="00643929"/>
    <w:rsid w:val="00643BDB"/>
    <w:rsid w:val="00644545"/>
    <w:rsid w:val="0064783B"/>
    <w:rsid w:val="006478BF"/>
    <w:rsid w:val="006479D3"/>
    <w:rsid w:val="006506B5"/>
    <w:rsid w:val="00652998"/>
    <w:rsid w:val="0065663B"/>
    <w:rsid w:val="00657F03"/>
    <w:rsid w:val="006602F8"/>
    <w:rsid w:val="00660C7E"/>
    <w:rsid w:val="006669DD"/>
    <w:rsid w:val="00666E95"/>
    <w:rsid w:val="006670E3"/>
    <w:rsid w:val="0067165A"/>
    <w:rsid w:val="006732D8"/>
    <w:rsid w:val="0068233F"/>
    <w:rsid w:val="00684F31"/>
    <w:rsid w:val="0068610C"/>
    <w:rsid w:val="00686B2C"/>
    <w:rsid w:val="0068710B"/>
    <w:rsid w:val="00687EBD"/>
    <w:rsid w:val="006913FB"/>
    <w:rsid w:val="006A043D"/>
    <w:rsid w:val="006A29DA"/>
    <w:rsid w:val="006A7FBE"/>
    <w:rsid w:val="006B42A9"/>
    <w:rsid w:val="006B5E26"/>
    <w:rsid w:val="006C4223"/>
    <w:rsid w:val="006C4B70"/>
    <w:rsid w:val="006C5B51"/>
    <w:rsid w:val="006C7778"/>
    <w:rsid w:val="006D0238"/>
    <w:rsid w:val="006D07F9"/>
    <w:rsid w:val="006D0930"/>
    <w:rsid w:val="006D0B35"/>
    <w:rsid w:val="006D2108"/>
    <w:rsid w:val="006D2755"/>
    <w:rsid w:val="006D2E84"/>
    <w:rsid w:val="006D5A9F"/>
    <w:rsid w:val="006D61D9"/>
    <w:rsid w:val="006D6E2F"/>
    <w:rsid w:val="006D6F2C"/>
    <w:rsid w:val="006E00B3"/>
    <w:rsid w:val="006E1BEC"/>
    <w:rsid w:val="006E4F87"/>
    <w:rsid w:val="006E64B0"/>
    <w:rsid w:val="006F07C1"/>
    <w:rsid w:val="006F4993"/>
    <w:rsid w:val="00700959"/>
    <w:rsid w:val="00703075"/>
    <w:rsid w:val="00703D83"/>
    <w:rsid w:val="007045CB"/>
    <w:rsid w:val="00707ADE"/>
    <w:rsid w:val="0071341A"/>
    <w:rsid w:val="00714CAF"/>
    <w:rsid w:val="00715200"/>
    <w:rsid w:val="007157DD"/>
    <w:rsid w:val="007209D6"/>
    <w:rsid w:val="007220B7"/>
    <w:rsid w:val="007226A0"/>
    <w:rsid w:val="007228ED"/>
    <w:rsid w:val="007237A0"/>
    <w:rsid w:val="00723E05"/>
    <w:rsid w:val="007263ED"/>
    <w:rsid w:val="00726CB0"/>
    <w:rsid w:val="007302E8"/>
    <w:rsid w:val="00731F72"/>
    <w:rsid w:val="007325A5"/>
    <w:rsid w:val="0073390B"/>
    <w:rsid w:val="00734302"/>
    <w:rsid w:val="00735425"/>
    <w:rsid w:val="007357EC"/>
    <w:rsid w:val="007362FD"/>
    <w:rsid w:val="00737623"/>
    <w:rsid w:val="00743444"/>
    <w:rsid w:val="00744CE8"/>
    <w:rsid w:val="00745A00"/>
    <w:rsid w:val="007463CD"/>
    <w:rsid w:val="007543EB"/>
    <w:rsid w:val="00754F37"/>
    <w:rsid w:val="00762F96"/>
    <w:rsid w:val="0076406B"/>
    <w:rsid w:val="007664E2"/>
    <w:rsid w:val="00773628"/>
    <w:rsid w:val="0078045A"/>
    <w:rsid w:val="007811F9"/>
    <w:rsid w:val="00781728"/>
    <w:rsid w:val="00785A7A"/>
    <w:rsid w:val="00793ECD"/>
    <w:rsid w:val="00797339"/>
    <w:rsid w:val="00797D2D"/>
    <w:rsid w:val="007A1CDD"/>
    <w:rsid w:val="007A3493"/>
    <w:rsid w:val="007A4926"/>
    <w:rsid w:val="007A6331"/>
    <w:rsid w:val="007A71A3"/>
    <w:rsid w:val="007B0D70"/>
    <w:rsid w:val="007B2531"/>
    <w:rsid w:val="007C0A27"/>
    <w:rsid w:val="007C52DB"/>
    <w:rsid w:val="007E0E14"/>
    <w:rsid w:val="007E240E"/>
    <w:rsid w:val="007E3C12"/>
    <w:rsid w:val="007E62DF"/>
    <w:rsid w:val="007F0983"/>
    <w:rsid w:val="007F1D9B"/>
    <w:rsid w:val="007F3AEF"/>
    <w:rsid w:val="007F407C"/>
    <w:rsid w:val="007F40BB"/>
    <w:rsid w:val="007F55CF"/>
    <w:rsid w:val="007F610A"/>
    <w:rsid w:val="008037CC"/>
    <w:rsid w:val="00803B54"/>
    <w:rsid w:val="00804795"/>
    <w:rsid w:val="008050CB"/>
    <w:rsid w:val="008051D4"/>
    <w:rsid w:val="00805D05"/>
    <w:rsid w:val="00811188"/>
    <w:rsid w:val="00811EA2"/>
    <w:rsid w:val="00813578"/>
    <w:rsid w:val="00813E37"/>
    <w:rsid w:val="00816A9E"/>
    <w:rsid w:val="00820056"/>
    <w:rsid w:val="00822681"/>
    <w:rsid w:val="00824890"/>
    <w:rsid w:val="00825E0A"/>
    <w:rsid w:val="00826DA8"/>
    <w:rsid w:val="0083298A"/>
    <w:rsid w:val="00834BD6"/>
    <w:rsid w:val="0084162E"/>
    <w:rsid w:val="0084246A"/>
    <w:rsid w:val="00842C4A"/>
    <w:rsid w:val="0084324E"/>
    <w:rsid w:val="008465CB"/>
    <w:rsid w:val="00851A88"/>
    <w:rsid w:val="00854457"/>
    <w:rsid w:val="008577B7"/>
    <w:rsid w:val="008600F2"/>
    <w:rsid w:val="00861BD4"/>
    <w:rsid w:val="00862BEA"/>
    <w:rsid w:val="00866DE8"/>
    <w:rsid w:val="00870564"/>
    <w:rsid w:val="00870DCE"/>
    <w:rsid w:val="008735C5"/>
    <w:rsid w:val="0087450B"/>
    <w:rsid w:val="00874D83"/>
    <w:rsid w:val="00876791"/>
    <w:rsid w:val="008809CF"/>
    <w:rsid w:val="00881C3C"/>
    <w:rsid w:val="008868D0"/>
    <w:rsid w:val="00887691"/>
    <w:rsid w:val="0089180D"/>
    <w:rsid w:val="008924D9"/>
    <w:rsid w:val="008926E0"/>
    <w:rsid w:val="00893A0C"/>
    <w:rsid w:val="0089424C"/>
    <w:rsid w:val="008A0B32"/>
    <w:rsid w:val="008A261A"/>
    <w:rsid w:val="008A52A1"/>
    <w:rsid w:val="008B199F"/>
    <w:rsid w:val="008B3F22"/>
    <w:rsid w:val="008B445A"/>
    <w:rsid w:val="008C4F96"/>
    <w:rsid w:val="008C5942"/>
    <w:rsid w:val="008D5431"/>
    <w:rsid w:val="008D5849"/>
    <w:rsid w:val="008D590E"/>
    <w:rsid w:val="008E385C"/>
    <w:rsid w:val="008E3E2D"/>
    <w:rsid w:val="008E4A1E"/>
    <w:rsid w:val="008E4E2C"/>
    <w:rsid w:val="008E76FC"/>
    <w:rsid w:val="008E7B76"/>
    <w:rsid w:val="008E7C7B"/>
    <w:rsid w:val="008F0D0C"/>
    <w:rsid w:val="008F2377"/>
    <w:rsid w:val="0090060C"/>
    <w:rsid w:val="00900E41"/>
    <w:rsid w:val="00901575"/>
    <w:rsid w:val="0090536D"/>
    <w:rsid w:val="009060BF"/>
    <w:rsid w:val="00907BD8"/>
    <w:rsid w:val="0091032A"/>
    <w:rsid w:val="00910F2E"/>
    <w:rsid w:val="009123BB"/>
    <w:rsid w:val="009150F5"/>
    <w:rsid w:val="00926C65"/>
    <w:rsid w:val="00927D74"/>
    <w:rsid w:val="009346DE"/>
    <w:rsid w:val="0093476E"/>
    <w:rsid w:val="009358E0"/>
    <w:rsid w:val="00937EE8"/>
    <w:rsid w:val="00940285"/>
    <w:rsid w:val="009414EE"/>
    <w:rsid w:val="009442A6"/>
    <w:rsid w:val="00945A20"/>
    <w:rsid w:val="0094663D"/>
    <w:rsid w:val="00947130"/>
    <w:rsid w:val="009574B8"/>
    <w:rsid w:val="00960C12"/>
    <w:rsid w:val="00963073"/>
    <w:rsid w:val="0096387C"/>
    <w:rsid w:val="009653C8"/>
    <w:rsid w:val="009658CF"/>
    <w:rsid w:val="00965D08"/>
    <w:rsid w:val="009716A1"/>
    <w:rsid w:val="009738A9"/>
    <w:rsid w:val="009748C2"/>
    <w:rsid w:val="009756DB"/>
    <w:rsid w:val="00983F6C"/>
    <w:rsid w:val="00984816"/>
    <w:rsid w:val="00985583"/>
    <w:rsid w:val="00986D7C"/>
    <w:rsid w:val="0098780E"/>
    <w:rsid w:val="009909B8"/>
    <w:rsid w:val="00992D17"/>
    <w:rsid w:val="00994A9E"/>
    <w:rsid w:val="0099704C"/>
    <w:rsid w:val="0099781B"/>
    <w:rsid w:val="009A422E"/>
    <w:rsid w:val="009A5923"/>
    <w:rsid w:val="009A6A8C"/>
    <w:rsid w:val="009B0227"/>
    <w:rsid w:val="009B05AE"/>
    <w:rsid w:val="009B0B2C"/>
    <w:rsid w:val="009B2712"/>
    <w:rsid w:val="009B2F6E"/>
    <w:rsid w:val="009B551F"/>
    <w:rsid w:val="009B7F97"/>
    <w:rsid w:val="009C3437"/>
    <w:rsid w:val="009C4827"/>
    <w:rsid w:val="009C53D2"/>
    <w:rsid w:val="009C5CA6"/>
    <w:rsid w:val="009C5D23"/>
    <w:rsid w:val="009C72AA"/>
    <w:rsid w:val="009C7741"/>
    <w:rsid w:val="009D0C0D"/>
    <w:rsid w:val="009D1811"/>
    <w:rsid w:val="009D3168"/>
    <w:rsid w:val="009D3522"/>
    <w:rsid w:val="009D35FC"/>
    <w:rsid w:val="009D4C33"/>
    <w:rsid w:val="009E2B14"/>
    <w:rsid w:val="009F01E0"/>
    <w:rsid w:val="009F1911"/>
    <w:rsid w:val="009F2781"/>
    <w:rsid w:val="009F364F"/>
    <w:rsid w:val="009F3DC8"/>
    <w:rsid w:val="009F4A63"/>
    <w:rsid w:val="009F522D"/>
    <w:rsid w:val="009F60B6"/>
    <w:rsid w:val="009F6C09"/>
    <w:rsid w:val="009F72A7"/>
    <w:rsid w:val="009F7635"/>
    <w:rsid w:val="009F7B06"/>
    <w:rsid w:val="00A037DF"/>
    <w:rsid w:val="00A14BEC"/>
    <w:rsid w:val="00A20FF9"/>
    <w:rsid w:val="00A27784"/>
    <w:rsid w:val="00A31ACB"/>
    <w:rsid w:val="00A31C67"/>
    <w:rsid w:val="00A31C7D"/>
    <w:rsid w:val="00A32FB2"/>
    <w:rsid w:val="00A33352"/>
    <w:rsid w:val="00A347E7"/>
    <w:rsid w:val="00A41945"/>
    <w:rsid w:val="00A4205D"/>
    <w:rsid w:val="00A47719"/>
    <w:rsid w:val="00A5147D"/>
    <w:rsid w:val="00A51A1D"/>
    <w:rsid w:val="00A5628A"/>
    <w:rsid w:val="00A60467"/>
    <w:rsid w:val="00A6631E"/>
    <w:rsid w:val="00A702F0"/>
    <w:rsid w:val="00A7178B"/>
    <w:rsid w:val="00A73427"/>
    <w:rsid w:val="00A738B5"/>
    <w:rsid w:val="00A746F1"/>
    <w:rsid w:val="00A76EC2"/>
    <w:rsid w:val="00A773E0"/>
    <w:rsid w:val="00A8104F"/>
    <w:rsid w:val="00A8299F"/>
    <w:rsid w:val="00A8783B"/>
    <w:rsid w:val="00A92074"/>
    <w:rsid w:val="00A947A2"/>
    <w:rsid w:val="00A95167"/>
    <w:rsid w:val="00A95F3C"/>
    <w:rsid w:val="00A96C63"/>
    <w:rsid w:val="00A96EF0"/>
    <w:rsid w:val="00A97A24"/>
    <w:rsid w:val="00A97AC5"/>
    <w:rsid w:val="00A97DE3"/>
    <w:rsid w:val="00A97F6F"/>
    <w:rsid w:val="00AA2385"/>
    <w:rsid w:val="00AA27D2"/>
    <w:rsid w:val="00AA2E17"/>
    <w:rsid w:val="00AA3D15"/>
    <w:rsid w:val="00AB26A2"/>
    <w:rsid w:val="00AB6B38"/>
    <w:rsid w:val="00AC33F2"/>
    <w:rsid w:val="00AC38B7"/>
    <w:rsid w:val="00AC5F20"/>
    <w:rsid w:val="00AC7F83"/>
    <w:rsid w:val="00AD207E"/>
    <w:rsid w:val="00AD4EF7"/>
    <w:rsid w:val="00AE1A25"/>
    <w:rsid w:val="00AE63D9"/>
    <w:rsid w:val="00AF0B0B"/>
    <w:rsid w:val="00AF7B31"/>
    <w:rsid w:val="00B020FB"/>
    <w:rsid w:val="00B024E1"/>
    <w:rsid w:val="00B02EDD"/>
    <w:rsid w:val="00B0313D"/>
    <w:rsid w:val="00B033AC"/>
    <w:rsid w:val="00B0357C"/>
    <w:rsid w:val="00B054ED"/>
    <w:rsid w:val="00B0747B"/>
    <w:rsid w:val="00B109A3"/>
    <w:rsid w:val="00B120C8"/>
    <w:rsid w:val="00B128BB"/>
    <w:rsid w:val="00B135BB"/>
    <w:rsid w:val="00B15DEB"/>
    <w:rsid w:val="00B2078B"/>
    <w:rsid w:val="00B218C9"/>
    <w:rsid w:val="00B21C12"/>
    <w:rsid w:val="00B32067"/>
    <w:rsid w:val="00B340C5"/>
    <w:rsid w:val="00B37FD8"/>
    <w:rsid w:val="00B4045A"/>
    <w:rsid w:val="00B423E8"/>
    <w:rsid w:val="00B44F76"/>
    <w:rsid w:val="00B4557B"/>
    <w:rsid w:val="00B4641F"/>
    <w:rsid w:val="00B51737"/>
    <w:rsid w:val="00B5404A"/>
    <w:rsid w:val="00B54E04"/>
    <w:rsid w:val="00B55EC2"/>
    <w:rsid w:val="00B60435"/>
    <w:rsid w:val="00B60BFA"/>
    <w:rsid w:val="00B62CB0"/>
    <w:rsid w:val="00B64345"/>
    <w:rsid w:val="00B66190"/>
    <w:rsid w:val="00B66CF7"/>
    <w:rsid w:val="00B700FF"/>
    <w:rsid w:val="00B72F2C"/>
    <w:rsid w:val="00B7336B"/>
    <w:rsid w:val="00B758B6"/>
    <w:rsid w:val="00B775DF"/>
    <w:rsid w:val="00B922BC"/>
    <w:rsid w:val="00B94F1D"/>
    <w:rsid w:val="00B95188"/>
    <w:rsid w:val="00B97B7D"/>
    <w:rsid w:val="00BA0602"/>
    <w:rsid w:val="00BA3749"/>
    <w:rsid w:val="00BA48FC"/>
    <w:rsid w:val="00BA4BC9"/>
    <w:rsid w:val="00BA5429"/>
    <w:rsid w:val="00BA6F6A"/>
    <w:rsid w:val="00BA7495"/>
    <w:rsid w:val="00BC1514"/>
    <w:rsid w:val="00BC1B32"/>
    <w:rsid w:val="00BD1092"/>
    <w:rsid w:val="00BD180C"/>
    <w:rsid w:val="00BD24E6"/>
    <w:rsid w:val="00BD459C"/>
    <w:rsid w:val="00BD498B"/>
    <w:rsid w:val="00BD5726"/>
    <w:rsid w:val="00BD7106"/>
    <w:rsid w:val="00BE11B4"/>
    <w:rsid w:val="00BE2A5C"/>
    <w:rsid w:val="00BE3714"/>
    <w:rsid w:val="00BE442D"/>
    <w:rsid w:val="00BE50EE"/>
    <w:rsid w:val="00BE72CC"/>
    <w:rsid w:val="00BE77B0"/>
    <w:rsid w:val="00BF1E66"/>
    <w:rsid w:val="00BF2B2F"/>
    <w:rsid w:val="00BF5B53"/>
    <w:rsid w:val="00BF6185"/>
    <w:rsid w:val="00BF740B"/>
    <w:rsid w:val="00C0313B"/>
    <w:rsid w:val="00C03A9A"/>
    <w:rsid w:val="00C0687F"/>
    <w:rsid w:val="00C0707D"/>
    <w:rsid w:val="00C10A9C"/>
    <w:rsid w:val="00C12805"/>
    <w:rsid w:val="00C12D45"/>
    <w:rsid w:val="00C141D1"/>
    <w:rsid w:val="00C14FC1"/>
    <w:rsid w:val="00C160CC"/>
    <w:rsid w:val="00C17D47"/>
    <w:rsid w:val="00C217C2"/>
    <w:rsid w:val="00C2500A"/>
    <w:rsid w:val="00C263C5"/>
    <w:rsid w:val="00C311AC"/>
    <w:rsid w:val="00C346D1"/>
    <w:rsid w:val="00C36B9A"/>
    <w:rsid w:val="00C36E49"/>
    <w:rsid w:val="00C41E31"/>
    <w:rsid w:val="00C422A7"/>
    <w:rsid w:val="00C42751"/>
    <w:rsid w:val="00C5080E"/>
    <w:rsid w:val="00C50941"/>
    <w:rsid w:val="00C57E81"/>
    <w:rsid w:val="00C601B9"/>
    <w:rsid w:val="00C612EA"/>
    <w:rsid w:val="00C62D4B"/>
    <w:rsid w:val="00C649B2"/>
    <w:rsid w:val="00C7100D"/>
    <w:rsid w:val="00C738B3"/>
    <w:rsid w:val="00C73E28"/>
    <w:rsid w:val="00C74EC9"/>
    <w:rsid w:val="00C95758"/>
    <w:rsid w:val="00C96376"/>
    <w:rsid w:val="00CA6354"/>
    <w:rsid w:val="00CA68DA"/>
    <w:rsid w:val="00CA7700"/>
    <w:rsid w:val="00CB0649"/>
    <w:rsid w:val="00CB0E28"/>
    <w:rsid w:val="00CB2617"/>
    <w:rsid w:val="00CB26A9"/>
    <w:rsid w:val="00CB297E"/>
    <w:rsid w:val="00CB2FAD"/>
    <w:rsid w:val="00CB62D2"/>
    <w:rsid w:val="00CB69AE"/>
    <w:rsid w:val="00CB78EC"/>
    <w:rsid w:val="00CC17FF"/>
    <w:rsid w:val="00CC69C4"/>
    <w:rsid w:val="00CD1D8A"/>
    <w:rsid w:val="00CD571C"/>
    <w:rsid w:val="00CD783F"/>
    <w:rsid w:val="00CE5ECA"/>
    <w:rsid w:val="00CE7BB7"/>
    <w:rsid w:val="00CF057C"/>
    <w:rsid w:val="00CF314B"/>
    <w:rsid w:val="00CF3722"/>
    <w:rsid w:val="00CF47D4"/>
    <w:rsid w:val="00CF5A56"/>
    <w:rsid w:val="00D041E3"/>
    <w:rsid w:val="00D072EF"/>
    <w:rsid w:val="00D11347"/>
    <w:rsid w:val="00D1420F"/>
    <w:rsid w:val="00D142FE"/>
    <w:rsid w:val="00D15957"/>
    <w:rsid w:val="00D2032F"/>
    <w:rsid w:val="00D21519"/>
    <w:rsid w:val="00D22777"/>
    <w:rsid w:val="00D23340"/>
    <w:rsid w:val="00D238F6"/>
    <w:rsid w:val="00D23969"/>
    <w:rsid w:val="00D2419A"/>
    <w:rsid w:val="00D248AB"/>
    <w:rsid w:val="00D25098"/>
    <w:rsid w:val="00D30256"/>
    <w:rsid w:val="00D310B5"/>
    <w:rsid w:val="00D317EB"/>
    <w:rsid w:val="00D3253A"/>
    <w:rsid w:val="00D33F4F"/>
    <w:rsid w:val="00D36E7D"/>
    <w:rsid w:val="00D430E5"/>
    <w:rsid w:val="00D43776"/>
    <w:rsid w:val="00D47F4C"/>
    <w:rsid w:val="00D52E53"/>
    <w:rsid w:val="00D54BB0"/>
    <w:rsid w:val="00D54D13"/>
    <w:rsid w:val="00D54F43"/>
    <w:rsid w:val="00D56D5C"/>
    <w:rsid w:val="00D57BD9"/>
    <w:rsid w:val="00D60337"/>
    <w:rsid w:val="00D63E68"/>
    <w:rsid w:val="00D74086"/>
    <w:rsid w:val="00D75497"/>
    <w:rsid w:val="00D76F2F"/>
    <w:rsid w:val="00D81D88"/>
    <w:rsid w:val="00D8692E"/>
    <w:rsid w:val="00D876C3"/>
    <w:rsid w:val="00D93C26"/>
    <w:rsid w:val="00D94E7C"/>
    <w:rsid w:val="00DA11B7"/>
    <w:rsid w:val="00DA68D4"/>
    <w:rsid w:val="00DB0D5A"/>
    <w:rsid w:val="00DB1741"/>
    <w:rsid w:val="00DB31B5"/>
    <w:rsid w:val="00DB33F6"/>
    <w:rsid w:val="00DB7F78"/>
    <w:rsid w:val="00DC0866"/>
    <w:rsid w:val="00DC0DB4"/>
    <w:rsid w:val="00DD3D33"/>
    <w:rsid w:val="00DD5F1A"/>
    <w:rsid w:val="00DD729E"/>
    <w:rsid w:val="00DD79C7"/>
    <w:rsid w:val="00DE0C07"/>
    <w:rsid w:val="00DE4DEF"/>
    <w:rsid w:val="00DF5A7F"/>
    <w:rsid w:val="00E0063C"/>
    <w:rsid w:val="00E0449B"/>
    <w:rsid w:val="00E060E4"/>
    <w:rsid w:val="00E10B1E"/>
    <w:rsid w:val="00E1225E"/>
    <w:rsid w:val="00E16153"/>
    <w:rsid w:val="00E16A71"/>
    <w:rsid w:val="00E171A9"/>
    <w:rsid w:val="00E17A60"/>
    <w:rsid w:val="00E25E6A"/>
    <w:rsid w:val="00E270BF"/>
    <w:rsid w:val="00E302CF"/>
    <w:rsid w:val="00E31917"/>
    <w:rsid w:val="00E3211E"/>
    <w:rsid w:val="00E333F7"/>
    <w:rsid w:val="00E34C33"/>
    <w:rsid w:val="00E35522"/>
    <w:rsid w:val="00E35DCB"/>
    <w:rsid w:val="00E473A3"/>
    <w:rsid w:val="00E50210"/>
    <w:rsid w:val="00E503F4"/>
    <w:rsid w:val="00E57A13"/>
    <w:rsid w:val="00E60EF0"/>
    <w:rsid w:val="00E61351"/>
    <w:rsid w:val="00E6140E"/>
    <w:rsid w:val="00E618C7"/>
    <w:rsid w:val="00E618E4"/>
    <w:rsid w:val="00E653FE"/>
    <w:rsid w:val="00E6674C"/>
    <w:rsid w:val="00E72CFD"/>
    <w:rsid w:val="00E7641C"/>
    <w:rsid w:val="00E77DB1"/>
    <w:rsid w:val="00E8036C"/>
    <w:rsid w:val="00E80F6B"/>
    <w:rsid w:val="00E8142D"/>
    <w:rsid w:val="00E83D9E"/>
    <w:rsid w:val="00E85EDE"/>
    <w:rsid w:val="00E87EF1"/>
    <w:rsid w:val="00E9020C"/>
    <w:rsid w:val="00E91B89"/>
    <w:rsid w:val="00E92D14"/>
    <w:rsid w:val="00E93EC8"/>
    <w:rsid w:val="00E95A04"/>
    <w:rsid w:val="00E978CC"/>
    <w:rsid w:val="00EA33B8"/>
    <w:rsid w:val="00EA5783"/>
    <w:rsid w:val="00EA7832"/>
    <w:rsid w:val="00EB0E34"/>
    <w:rsid w:val="00EB2531"/>
    <w:rsid w:val="00EB4723"/>
    <w:rsid w:val="00EB4B14"/>
    <w:rsid w:val="00EB5FB0"/>
    <w:rsid w:val="00EC297F"/>
    <w:rsid w:val="00EC2A09"/>
    <w:rsid w:val="00EC3594"/>
    <w:rsid w:val="00EC49D9"/>
    <w:rsid w:val="00EC4F45"/>
    <w:rsid w:val="00ED4FE8"/>
    <w:rsid w:val="00ED54B3"/>
    <w:rsid w:val="00EE1789"/>
    <w:rsid w:val="00EE2A37"/>
    <w:rsid w:val="00EE45E1"/>
    <w:rsid w:val="00EE4751"/>
    <w:rsid w:val="00EE6392"/>
    <w:rsid w:val="00EE7731"/>
    <w:rsid w:val="00EF07B4"/>
    <w:rsid w:val="00EF1168"/>
    <w:rsid w:val="00EF6B07"/>
    <w:rsid w:val="00F00A13"/>
    <w:rsid w:val="00F02F33"/>
    <w:rsid w:val="00F05695"/>
    <w:rsid w:val="00F06178"/>
    <w:rsid w:val="00F061D0"/>
    <w:rsid w:val="00F07273"/>
    <w:rsid w:val="00F12996"/>
    <w:rsid w:val="00F152EC"/>
    <w:rsid w:val="00F15CAA"/>
    <w:rsid w:val="00F16B0E"/>
    <w:rsid w:val="00F17524"/>
    <w:rsid w:val="00F20DE0"/>
    <w:rsid w:val="00F23D9F"/>
    <w:rsid w:val="00F24031"/>
    <w:rsid w:val="00F30BDC"/>
    <w:rsid w:val="00F3206F"/>
    <w:rsid w:val="00F331C0"/>
    <w:rsid w:val="00F341A6"/>
    <w:rsid w:val="00F408F9"/>
    <w:rsid w:val="00F40AC2"/>
    <w:rsid w:val="00F40F8A"/>
    <w:rsid w:val="00F40F9B"/>
    <w:rsid w:val="00F41DB4"/>
    <w:rsid w:val="00F4471B"/>
    <w:rsid w:val="00F47CD9"/>
    <w:rsid w:val="00F5071B"/>
    <w:rsid w:val="00F51283"/>
    <w:rsid w:val="00F52930"/>
    <w:rsid w:val="00F54581"/>
    <w:rsid w:val="00F5688B"/>
    <w:rsid w:val="00F618C7"/>
    <w:rsid w:val="00F6258C"/>
    <w:rsid w:val="00F62AF8"/>
    <w:rsid w:val="00F63DC7"/>
    <w:rsid w:val="00F652D4"/>
    <w:rsid w:val="00F71B6F"/>
    <w:rsid w:val="00F72CE8"/>
    <w:rsid w:val="00F73DB4"/>
    <w:rsid w:val="00F8146D"/>
    <w:rsid w:val="00F81792"/>
    <w:rsid w:val="00F83985"/>
    <w:rsid w:val="00F83EB9"/>
    <w:rsid w:val="00F8477A"/>
    <w:rsid w:val="00F84C89"/>
    <w:rsid w:val="00F86E60"/>
    <w:rsid w:val="00F87A3F"/>
    <w:rsid w:val="00F905EC"/>
    <w:rsid w:val="00F90846"/>
    <w:rsid w:val="00F96692"/>
    <w:rsid w:val="00F97AA6"/>
    <w:rsid w:val="00FA11D1"/>
    <w:rsid w:val="00FA12CF"/>
    <w:rsid w:val="00FA240C"/>
    <w:rsid w:val="00FA38BC"/>
    <w:rsid w:val="00FA574C"/>
    <w:rsid w:val="00FA7605"/>
    <w:rsid w:val="00FB2EE4"/>
    <w:rsid w:val="00FB3D9D"/>
    <w:rsid w:val="00FB770F"/>
    <w:rsid w:val="00FB7AD6"/>
    <w:rsid w:val="00FC0864"/>
    <w:rsid w:val="00FC2B53"/>
    <w:rsid w:val="00FC5FD9"/>
    <w:rsid w:val="00FC6484"/>
    <w:rsid w:val="00FC7665"/>
    <w:rsid w:val="00FD2415"/>
    <w:rsid w:val="00FD51C1"/>
    <w:rsid w:val="00FD6731"/>
    <w:rsid w:val="00FE31A1"/>
    <w:rsid w:val="00FE4A24"/>
    <w:rsid w:val="00FF0E8F"/>
    <w:rsid w:val="00FF1089"/>
    <w:rsid w:val="00FF443E"/>
  </w:rsids>
  <m:mathPr>
    <m:mathFont m:val="Cambria Math"/>
    <m:brkBin m:val="before"/>
    <m:brkBinSub m:val="--"/>
    <m:smallFrac/>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EB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line="360"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60C"/>
  </w:style>
  <w:style w:type="paragraph" w:styleId="Heading1">
    <w:name w:val="heading 1"/>
    <w:basedOn w:val="Normal"/>
    <w:link w:val="Heading1Char"/>
    <w:uiPriority w:val="9"/>
    <w:qFormat/>
    <w:rsid w:val="002477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060C"/>
    <w:rPr>
      <w:color w:val="0000FF" w:themeColor="hyperlink"/>
      <w:u w:val="single"/>
    </w:rPr>
  </w:style>
  <w:style w:type="paragraph" w:customStyle="1" w:styleId="Pa14">
    <w:name w:val="Pa14"/>
    <w:basedOn w:val="Normal"/>
    <w:next w:val="Normal"/>
    <w:uiPriority w:val="99"/>
    <w:rsid w:val="0090060C"/>
    <w:pPr>
      <w:autoSpaceDE w:val="0"/>
      <w:autoSpaceDN w:val="0"/>
      <w:adjustRightInd w:val="0"/>
      <w:spacing w:line="201" w:lineRule="atLeast"/>
    </w:pPr>
    <w:rPr>
      <w:rFonts w:ascii="TimesNewRomanPS" w:hAnsi="TimesNewRomanPS"/>
      <w:sz w:val="24"/>
      <w:szCs w:val="24"/>
    </w:rPr>
  </w:style>
  <w:style w:type="paragraph" w:customStyle="1" w:styleId="Pa15">
    <w:name w:val="Pa15"/>
    <w:basedOn w:val="Normal"/>
    <w:next w:val="Normal"/>
    <w:uiPriority w:val="99"/>
    <w:rsid w:val="0090060C"/>
    <w:pPr>
      <w:autoSpaceDE w:val="0"/>
      <w:autoSpaceDN w:val="0"/>
      <w:adjustRightInd w:val="0"/>
      <w:spacing w:line="201" w:lineRule="atLeast"/>
    </w:pPr>
    <w:rPr>
      <w:rFonts w:ascii="TimesNewRomanPS" w:hAnsi="TimesNewRomanPS"/>
      <w:sz w:val="24"/>
      <w:szCs w:val="24"/>
    </w:rPr>
  </w:style>
  <w:style w:type="character" w:customStyle="1" w:styleId="A12">
    <w:name w:val="A12"/>
    <w:uiPriority w:val="99"/>
    <w:rsid w:val="00813578"/>
    <w:rPr>
      <w:rFonts w:cs="TimesNewRomanPS"/>
      <w:color w:val="000000"/>
      <w:sz w:val="11"/>
      <w:szCs w:val="11"/>
    </w:rPr>
  </w:style>
  <w:style w:type="paragraph" w:customStyle="1" w:styleId="Pa13">
    <w:name w:val="Pa13"/>
    <w:basedOn w:val="Normal"/>
    <w:next w:val="Normal"/>
    <w:uiPriority w:val="99"/>
    <w:rsid w:val="00813578"/>
    <w:pPr>
      <w:autoSpaceDE w:val="0"/>
      <w:autoSpaceDN w:val="0"/>
      <w:adjustRightInd w:val="0"/>
      <w:spacing w:line="281" w:lineRule="atLeast"/>
    </w:pPr>
    <w:rPr>
      <w:rFonts w:ascii="TimesNewRomanPS" w:hAnsi="TimesNewRomanPS"/>
      <w:sz w:val="24"/>
      <w:szCs w:val="24"/>
    </w:rPr>
  </w:style>
  <w:style w:type="table" w:customStyle="1" w:styleId="SombreadoClaro-Cor11">
    <w:name w:val="Sombreado Claro - Cor 11"/>
    <w:basedOn w:val="TableNormal"/>
    <w:uiPriority w:val="60"/>
    <w:rsid w:val="001B191C"/>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295369"/>
    <w:pPr>
      <w:autoSpaceDE w:val="0"/>
      <w:autoSpaceDN w:val="0"/>
      <w:adjustRightInd w:val="0"/>
      <w:spacing w:line="240" w:lineRule="auto"/>
    </w:pPr>
    <w:rPr>
      <w:rFonts w:ascii="Calibri" w:hAnsi="Calibri" w:cs="Calibri"/>
      <w:color w:val="000000"/>
      <w:sz w:val="24"/>
      <w:szCs w:val="24"/>
    </w:rPr>
  </w:style>
  <w:style w:type="paragraph" w:styleId="ListParagraph">
    <w:name w:val="List Paragraph"/>
    <w:basedOn w:val="Normal"/>
    <w:uiPriority w:val="34"/>
    <w:qFormat/>
    <w:rsid w:val="0005588F"/>
    <w:pPr>
      <w:ind w:left="720"/>
      <w:contextualSpacing/>
    </w:pPr>
  </w:style>
  <w:style w:type="character" w:styleId="FollowedHyperlink">
    <w:name w:val="FollowedHyperlink"/>
    <w:basedOn w:val="DefaultParagraphFont"/>
    <w:uiPriority w:val="99"/>
    <w:semiHidden/>
    <w:unhideWhenUsed/>
    <w:rsid w:val="00994A9E"/>
    <w:rPr>
      <w:color w:val="800080" w:themeColor="followedHyperlink"/>
      <w:u w:val="single"/>
    </w:rPr>
  </w:style>
  <w:style w:type="character" w:customStyle="1" w:styleId="apple-converted-space">
    <w:name w:val="apple-converted-space"/>
    <w:basedOn w:val="DefaultParagraphFont"/>
    <w:rsid w:val="002477B4"/>
  </w:style>
  <w:style w:type="character" w:customStyle="1" w:styleId="Heading1Char">
    <w:name w:val="Heading 1 Char"/>
    <w:basedOn w:val="DefaultParagraphFont"/>
    <w:link w:val="Heading1"/>
    <w:uiPriority w:val="9"/>
    <w:rsid w:val="002477B4"/>
    <w:rPr>
      <w:rFonts w:ascii="Times New Roman" w:eastAsia="Times New Roman" w:hAnsi="Times New Roman" w:cs="Times New Roman"/>
      <w:b/>
      <w:bCs/>
      <w:kern w:val="36"/>
      <w:sz w:val="48"/>
      <w:szCs w:val="48"/>
      <w:lang w:eastAsia="pt-PT"/>
    </w:rPr>
  </w:style>
  <w:style w:type="character" w:customStyle="1" w:styleId="highlight">
    <w:name w:val="highlight"/>
    <w:basedOn w:val="DefaultParagraphFont"/>
    <w:rsid w:val="00264946"/>
  </w:style>
  <w:style w:type="table" w:customStyle="1" w:styleId="SombreadoClaro-Cor12">
    <w:name w:val="Sombreado Claro - Cor 12"/>
    <w:basedOn w:val="TableNormal"/>
    <w:uiPriority w:val="60"/>
    <w:rsid w:val="00432B89"/>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432B8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4D26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633"/>
    <w:rPr>
      <w:rFonts w:ascii="Tahoma" w:hAnsi="Tahoma" w:cs="Tahoma"/>
      <w:sz w:val="16"/>
      <w:szCs w:val="16"/>
    </w:rPr>
  </w:style>
  <w:style w:type="character" w:styleId="PlaceholderText">
    <w:name w:val="Placeholder Text"/>
    <w:basedOn w:val="DefaultParagraphFont"/>
    <w:uiPriority w:val="99"/>
    <w:semiHidden/>
    <w:rsid w:val="009738A9"/>
    <w:rPr>
      <w:color w:val="808080"/>
    </w:rPr>
  </w:style>
  <w:style w:type="paragraph" w:styleId="NormalWeb">
    <w:name w:val="Normal (Web)"/>
    <w:basedOn w:val="Normal"/>
    <w:uiPriority w:val="99"/>
    <w:semiHidden/>
    <w:unhideWhenUsed/>
    <w:rsid w:val="003F402B"/>
    <w:pPr>
      <w:spacing w:before="100" w:beforeAutospacing="1" w:after="100" w:afterAutospacing="1" w:line="240" w:lineRule="auto"/>
      <w:jc w:val="left"/>
    </w:pPr>
    <w:rPr>
      <w:rFonts w:ascii="Times New Roman" w:eastAsia="Times New Roman" w:hAnsi="Times New Roman" w:cs="Times New Roman"/>
      <w:sz w:val="24"/>
      <w:szCs w:val="24"/>
      <w:lang w:eastAsia="pt-PT"/>
    </w:rPr>
  </w:style>
  <w:style w:type="paragraph" w:styleId="Header">
    <w:name w:val="header"/>
    <w:basedOn w:val="Normal"/>
    <w:link w:val="HeaderChar"/>
    <w:uiPriority w:val="99"/>
    <w:semiHidden/>
    <w:unhideWhenUsed/>
    <w:rsid w:val="004C46B9"/>
    <w:pPr>
      <w:tabs>
        <w:tab w:val="center" w:pos="4252"/>
        <w:tab w:val="right" w:pos="8504"/>
      </w:tabs>
      <w:spacing w:line="240" w:lineRule="auto"/>
    </w:pPr>
  </w:style>
  <w:style w:type="character" w:customStyle="1" w:styleId="HeaderChar">
    <w:name w:val="Header Char"/>
    <w:basedOn w:val="DefaultParagraphFont"/>
    <w:link w:val="Header"/>
    <w:uiPriority w:val="99"/>
    <w:semiHidden/>
    <w:rsid w:val="004C46B9"/>
  </w:style>
  <w:style w:type="paragraph" w:styleId="Footer">
    <w:name w:val="footer"/>
    <w:basedOn w:val="Normal"/>
    <w:link w:val="FooterChar"/>
    <w:uiPriority w:val="99"/>
    <w:unhideWhenUsed/>
    <w:rsid w:val="004C46B9"/>
    <w:pPr>
      <w:tabs>
        <w:tab w:val="center" w:pos="4252"/>
        <w:tab w:val="right" w:pos="8504"/>
      </w:tabs>
      <w:spacing w:line="240" w:lineRule="auto"/>
    </w:pPr>
  </w:style>
  <w:style w:type="character" w:customStyle="1" w:styleId="FooterChar">
    <w:name w:val="Footer Char"/>
    <w:basedOn w:val="DefaultParagraphFont"/>
    <w:link w:val="Footer"/>
    <w:uiPriority w:val="99"/>
    <w:rsid w:val="004C46B9"/>
  </w:style>
  <w:style w:type="character" w:customStyle="1" w:styleId="hps">
    <w:name w:val="hps"/>
    <w:basedOn w:val="DefaultParagraphFont"/>
    <w:rsid w:val="009D3168"/>
  </w:style>
  <w:style w:type="character" w:customStyle="1" w:styleId="element-citation">
    <w:name w:val="element-citation"/>
    <w:basedOn w:val="DefaultParagraphFont"/>
    <w:rsid w:val="000E0B23"/>
  </w:style>
  <w:style w:type="character" w:customStyle="1" w:styleId="ref-journal">
    <w:name w:val="ref-journal"/>
    <w:basedOn w:val="DefaultParagraphFont"/>
    <w:rsid w:val="000E0B23"/>
  </w:style>
  <w:style w:type="character" w:customStyle="1" w:styleId="ref-vol">
    <w:name w:val="ref-vol"/>
    <w:basedOn w:val="DefaultParagraphFont"/>
    <w:rsid w:val="000E0B23"/>
  </w:style>
  <w:style w:type="character" w:customStyle="1" w:styleId="highlight2">
    <w:name w:val="highlight2"/>
    <w:basedOn w:val="DefaultParagraphFont"/>
    <w:rsid w:val="000E0B2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line="360"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60C"/>
  </w:style>
  <w:style w:type="paragraph" w:styleId="Heading1">
    <w:name w:val="heading 1"/>
    <w:basedOn w:val="Normal"/>
    <w:link w:val="Heading1Char"/>
    <w:uiPriority w:val="9"/>
    <w:qFormat/>
    <w:rsid w:val="002477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060C"/>
    <w:rPr>
      <w:color w:val="0000FF" w:themeColor="hyperlink"/>
      <w:u w:val="single"/>
    </w:rPr>
  </w:style>
  <w:style w:type="paragraph" w:customStyle="1" w:styleId="Pa14">
    <w:name w:val="Pa14"/>
    <w:basedOn w:val="Normal"/>
    <w:next w:val="Normal"/>
    <w:uiPriority w:val="99"/>
    <w:rsid w:val="0090060C"/>
    <w:pPr>
      <w:autoSpaceDE w:val="0"/>
      <w:autoSpaceDN w:val="0"/>
      <w:adjustRightInd w:val="0"/>
      <w:spacing w:line="201" w:lineRule="atLeast"/>
    </w:pPr>
    <w:rPr>
      <w:rFonts w:ascii="TimesNewRomanPS" w:hAnsi="TimesNewRomanPS"/>
      <w:sz w:val="24"/>
      <w:szCs w:val="24"/>
    </w:rPr>
  </w:style>
  <w:style w:type="paragraph" w:customStyle="1" w:styleId="Pa15">
    <w:name w:val="Pa15"/>
    <w:basedOn w:val="Normal"/>
    <w:next w:val="Normal"/>
    <w:uiPriority w:val="99"/>
    <w:rsid w:val="0090060C"/>
    <w:pPr>
      <w:autoSpaceDE w:val="0"/>
      <w:autoSpaceDN w:val="0"/>
      <w:adjustRightInd w:val="0"/>
      <w:spacing w:line="201" w:lineRule="atLeast"/>
    </w:pPr>
    <w:rPr>
      <w:rFonts w:ascii="TimesNewRomanPS" w:hAnsi="TimesNewRomanPS"/>
      <w:sz w:val="24"/>
      <w:szCs w:val="24"/>
    </w:rPr>
  </w:style>
  <w:style w:type="character" w:customStyle="1" w:styleId="A12">
    <w:name w:val="A12"/>
    <w:uiPriority w:val="99"/>
    <w:rsid w:val="00813578"/>
    <w:rPr>
      <w:rFonts w:cs="TimesNewRomanPS"/>
      <w:color w:val="000000"/>
      <w:sz w:val="11"/>
      <w:szCs w:val="11"/>
    </w:rPr>
  </w:style>
  <w:style w:type="paragraph" w:customStyle="1" w:styleId="Pa13">
    <w:name w:val="Pa13"/>
    <w:basedOn w:val="Normal"/>
    <w:next w:val="Normal"/>
    <w:uiPriority w:val="99"/>
    <w:rsid w:val="00813578"/>
    <w:pPr>
      <w:autoSpaceDE w:val="0"/>
      <w:autoSpaceDN w:val="0"/>
      <w:adjustRightInd w:val="0"/>
      <w:spacing w:line="281" w:lineRule="atLeast"/>
    </w:pPr>
    <w:rPr>
      <w:rFonts w:ascii="TimesNewRomanPS" w:hAnsi="TimesNewRomanPS"/>
      <w:sz w:val="24"/>
      <w:szCs w:val="24"/>
    </w:rPr>
  </w:style>
  <w:style w:type="table" w:customStyle="1" w:styleId="SombreadoClaro-Cor11">
    <w:name w:val="Sombreado Claro - Cor 11"/>
    <w:basedOn w:val="TableNormal"/>
    <w:uiPriority w:val="60"/>
    <w:rsid w:val="001B191C"/>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295369"/>
    <w:pPr>
      <w:autoSpaceDE w:val="0"/>
      <w:autoSpaceDN w:val="0"/>
      <w:adjustRightInd w:val="0"/>
      <w:spacing w:line="240" w:lineRule="auto"/>
    </w:pPr>
    <w:rPr>
      <w:rFonts w:ascii="Calibri" w:hAnsi="Calibri" w:cs="Calibri"/>
      <w:color w:val="000000"/>
      <w:sz w:val="24"/>
      <w:szCs w:val="24"/>
    </w:rPr>
  </w:style>
  <w:style w:type="paragraph" w:styleId="ListParagraph">
    <w:name w:val="List Paragraph"/>
    <w:basedOn w:val="Normal"/>
    <w:uiPriority w:val="34"/>
    <w:qFormat/>
    <w:rsid w:val="0005588F"/>
    <w:pPr>
      <w:ind w:left="720"/>
      <w:contextualSpacing/>
    </w:pPr>
  </w:style>
  <w:style w:type="character" w:styleId="FollowedHyperlink">
    <w:name w:val="FollowedHyperlink"/>
    <w:basedOn w:val="DefaultParagraphFont"/>
    <w:uiPriority w:val="99"/>
    <w:semiHidden/>
    <w:unhideWhenUsed/>
    <w:rsid w:val="00994A9E"/>
    <w:rPr>
      <w:color w:val="800080" w:themeColor="followedHyperlink"/>
      <w:u w:val="single"/>
    </w:rPr>
  </w:style>
  <w:style w:type="character" w:customStyle="1" w:styleId="apple-converted-space">
    <w:name w:val="apple-converted-space"/>
    <w:basedOn w:val="DefaultParagraphFont"/>
    <w:rsid w:val="002477B4"/>
  </w:style>
  <w:style w:type="character" w:customStyle="1" w:styleId="Heading1Char">
    <w:name w:val="Heading 1 Char"/>
    <w:basedOn w:val="DefaultParagraphFont"/>
    <w:link w:val="Heading1"/>
    <w:uiPriority w:val="9"/>
    <w:rsid w:val="002477B4"/>
    <w:rPr>
      <w:rFonts w:ascii="Times New Roman" w:eastAsia="Times New Roman" w:hAnsi="Times New Roman" w:cs="Times New Roman"/>
      <w:b/>
      <w:bCs/>
      <w:kern w:val="36"/>
      <w:sz w:val="48"/>
      <w:szCs w:val="48"/>
      <w:lang w:eastAsia="pt-PT"/>
    </w:rPr>
  </w:style>
  <w:style w:type="character" w:customStyle="1" w:styleId="highlight">
    <w:name w:val="highlight"/>
    <w:basedOn w:val="DefaultParagraphFont"/>
    <w:rsid w:val="00264946"/>
  </w:style>
  <w:style w:type="table" w:customStyle="1" w:styleId="SombreadoClaro-Cor12">
    <w:name w:val="Sombreado Claro - Cor 12"/>
    <w:basedOn w:val="TableNormal"/>
    <w:uiPriority w:val="60"/>
    <w:rsid w:val="00432B89"/>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432B8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4D26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633"/>
    <w:rPr>
      <w:rFonts w:ascii="Tahoma" w:hAnsi="Tahoma" w:cs="Tahoma"/>
      <w:sz w:val="16"/>
      <w:szCs w:val="16"/>
    </w:rPr>
  </w:style>
  <w:style w:type="character" w:styleId="PlaceholderText">
    <w:name w:val="Placeholder Text"/>
    <w:basedOn w:val="DefaultParagraphFont"/>
    <w:uiPriority w:val="99"/>
    <w:semiHidden/>
    <w:rsid w:val="009738A9"/>
    <w:rPr>
      <w:color w:val="808080"/>
    </w:rPr>
  </w:style>
  <w:style w:type="paragraph" w:styleId="NormalWeb">
    <w:name w:val="Normal (Web)"/>
    <w:basedOn w:val="Normal"/>
    <w:uiPriority w:val="99"/>
    <w:semiHidden/>
    <w:unhideWhenUsed/>
    <w:rsid w:val="003F402B"/>
    <w:pPr>
      <w:spacing w:before="100" w:beforeAutospacing="1" w:after="100" w:afterAutospacing="1" w:line="240" w:lineRule="auto"/>
      <w:jc w:val="left"/>
    </w:pPr>
    <w:rPr>
      <w:rFonts w:ascii="Times New Roman" w:eastAsia="Times New Roman" w:hAnsi="Times New Roman" w:cs="Times New Roman"/>
      <w:sz w:val="24"/>
      <w:szCs w:val="24"/>
      <w:lang w:eastAsia="pt-PT"/>
    </w:rPr>
  </w:style>
  <w:style w:type="paragraph" w:styleId="Header">
    <w:name w:val="header"/>
    <w:basedOn w:val="Normal"/>
    <w:link w:val="HeaderChar"/>
    <w:uiPriority w:val="99"/>
    <w:semiHidden/>
    <w:unhideWhenUsed/>
    <w:rsid w:val="004C46B9"/>
    <w:pPr>
      <w:tabs>
        <w:tab w:val="center" w:pos="4252"/>
        <w:tab w:val="right" w:pos="8504"/>
      </w:tabs>
      <w:spacing w:line="240" w:lineRule="auto"/>
    </w:pPr>
  </w:style>
  <w:style w:type="character" w:customStyle="1" w:styleId="HeaderChar">
    <w:name w:val="Header Char"/>
    <w:basedOn w:val="DefaultParagraphFont"/>
    <w:link w:val="Header"/>
    <w:uiPriority w:val="99"/>
    <w:semiHidden/>
    <w:rsid w:val="004C46B9"/>
  </w:style>
  <w:style w:type="paragraph" w:styleId="Footer">
    <w:name w:val="footer"/>
    <w:basedOn w:val="Normal"/>
    <w:link w:val="FooterChar"/>
    <w:uiPriority w:val="99"/>
    <w:unhideWhenUsed/>
    <w:rsid w:val="004C46B9"/>
    <w:pPr>
      <w:tabs>
        <w:tab w:val="center" w:pos="4252"/>
        <w:tab w:val="right" w:pos="8504"/>
      </w:tabs>
      <w:spacing w:line="240" w:lineRule="auto"/>
    </w:pPr>
  </w:style>
  <w:style w:type="character" w:customStyle="1" w:styleId="FooterChar">
    <w:name w:val="Footer Char"/>
    <w:basedOn w:val="DefaultParagraphFont"/>
    <w:link w:val="Footer"/>
    <w:uiPriority w:val="99"/>
    <w:rsid w:val="004C46B9"/>
  </w:style>
  <w:style w:type="character" w:customStyle="1" w:styleId="hps">
    <w:name w:val="hps"/>
    <w:basedOn w:val="DefaultParagraphFont"/>
    <w:rsid w:val="009D3168"/>
  </w:style>
  <w:style w:type="character" w:customStyle="1" w:styleId="element-citation">
    <w:name w:val="element-citation"/>
    <w:basedOn w:val="DefaultParagraphFont"/>
    <w:rsid w:val="000E0B23"/>
  </w:style>
  <w:style w:type="character" w:customStyle="1" w:styleId="ref-journal">
    <w:name w:val="ref-journal"/>
    <w:basedOn w:val="DefaultParagraphFont"/>
    <w:rsid w:val="000E0B23"/>
  </w:style>
  <w:style w:type="character" w:customStyle="1" w:styleId="ref-vol">
    <w:name w:val="ref-vol"/>
    <w:basedOn w:val="DefaultParagraphFont"/>
    <w:rsid w:val="000E0B23"/>
  </w:style>
  <w:style w:type="character" w:customStyle="1" w:styleId="highlight2">
    <w:name w:val="highlight2"/>
    <w:basedOn w:val="DefaultParagraphFont"/>
    <w:rsid w:val="000E0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2567">
      <w:bodyDiv w:val="1"/>
      <w:marLeft w:val="0"/>
      <w:marRight w:val="0"/>
      <w:marTop w:val="0"/>
      <w:marBottom w:val="0"/>
      <w:divBdr>
        <w:top w:val="none" w:sz="0" w:space="0" w:color="auto"/>
        <w:left w:val="none" w:sz="0" w:space="0" w:color="auto"/>
        <w:bottom w:val="none" w:sz="0" w:space="0" w:color="auto"/>
        <w:right w:val="none" w:sz="0" w:space="0" w:color="auto"/>
      </w:divBdr>
      <w:divsChild>
        <w:div w:id="1657882299">
          <w:marLeft w:val="547"/>
          <w:marRight w:val="0"/>
          <w:marTop w:val="0"/>
          <w:marBottom w:val="0"/>
          <w:divBdr>
            <w:top w:val="none" w:sz="0" w:space="0" w:color="auto"/>
            <w:left w:val="none" w:sz="0" w:space="0" w:color="auto"/>
            <w:bottom w:val="none" w:sz="0" w:space="0" w:color="auto"/>
            <w:right w:val="none" w:sz="0" w:space="0" w:color="auto"/>
          </w:divBdr>
        </w:div>
      </w:divsChild>
    </w:div>
    <w:div w:id="194124132">
      <w:bodyDiv w:val="1"/>
      <w:marLeft w:val="0"/>
      <w:marRight w:val="0"/>
      <w:marTop w:val="0"/>
      <w:marBottom w:val="0"/>
      <w:divBdr>
        <w:top w:val="none" w:sz="0" w:space="0" w:color="auto"/>
        <w:left w:val="none" w:sz="0" w:space="0" w:color="auto"/>
        <w:bottom w:val="none" w:sz="0" w:space="0" w:color="auto"/>
        <w:right w:val="none" w:sz="0" w:space="0" w:color="auto"/>
      </w:divBdr>
    </w:div>
    <w:div w:id="312565432">
      <w:bodyDiv w:val="1"/>
      <w:marLeft w:val="0"/>
      <w:marRight w:val="0"/>
      <w:marTop w:val="0"/>
      <w:marBottom w:val="0"/>
      <w:divBdr>
        <w:top w:val="none" w:sz="0" w:space="0" w:color="auto"/>
        <w:left w:val="none" w:sz="0" w:space="0" w:color="auto"/>
        <w:bottom w:val="none" w:sz="0" w:space="0" w:color="auto"/>
        <w:right w:val="none" w:sz="0" w:space="0" w:color="auto"/>
      </w:divBdr>
    </w:div>
    <w:div w:id="381253534">
      <w:bodyDiv w:val="1"/>
      <w:marLeft w:val="0"/>
      <w:marRight w:val="0"/>
      <w:marTop w:val="0"/>
      <w:marBottom w:val="0"/>
      <w:divBdr>
        <w:top w:val="none" w:sz="0" w:space="0" w:color="auto"/>
        <w:left w:val="none" w:sz="0" w:space="0" w:color="auto"/>
        <w:bottom w:val="none" w:sz="0" w:space="0" w:color="auto"/>
        <w:right w:val="none" w:sz="0" w:space="0" w:color="auto"/>
      </w:divBdr>
      <w:divsChild>
        <w:div w:id="175771948">
          <w:marLeft w:val="1267"/>
          <w:marRight w:val="0"/>
          <w:marTop w:val="0"/>
          <w:marBottom w:val="0"/>
          <w:divBdr>
            <w:top w:val="none" w:sz="0" w:space="0" w:color="auto"/>
            <w:left w:val="none" w:sz="0" w:space="0" w:color="auto"/>
            <w:bottom w:val="none" w:sz="0" w:space="0" w:color="auto"/>
            <w:right w:val="none" w:sz="0" w:space="0" w:color="auto"/>
          </w:divBdr>
        </w:div>
        <w:div w:id="992173518">
          <w:marLeft w:val="1267"/>
          <w:marRight w:val="0"/>
          <w:marTop w:val="0"/>
          <w:marBottom w:val="0"/>
          <w:divBdr>
            <w:top w:val="none" w:sz="0" w:space="0" w:color="auto"/>
            <w:left w:val="none" w:sz="0" w:space="0" w:color="auto"/>
            <w:bottom w:val="none" w:sz="0" w:space="0" w:color="auto"/>
            <w:right w:val="none" w:sz="0" w:space="0" w:color="auto"/>
          </w:divBdr>
        </w:div>
        <w:div w:id="1507743628">
          <w:marLeft w:val="1267"/>
          <w:marRight w:val="0"/>
          <w:marTop w:val="0"/>
          <w:marBottom w:val="0"/>
          <w:divBdr>
            <w:top w:val="none" w:sz="0" w:space="0" w:color="auto"/>
            <w:left w:val="none" w:sz="0" w:space="0" w:color="auto"/>
            <w:bottom w:val="none" w:sz="0" w:space="0" w:color="auto"/>
            <w:right w:val="none" w:sz="0" w:space="0" w:color="auto"/>
          </w:divBdr>
        </w:div>
        <w:div w:id="1531141344">
          <w:marLeft w:val="1267"/>
          <w:marRight w:val="0"/>
          <w:marTop w:val="0"/>
          <w:marBottom w:val="0"/>
          <w:divBdr>
            <w:top w:val="none" w:sz="0" w:space="0" w:color="auto"/>
            <w:left w:val="none" w:sz="0" w:space="0" w:color="auto"/>
            <w:bottom w:val="none" w:sz="0" w:space="0" w:color="auto"/>
            <w:right w:val="none" w:sz="0" w:space="0" w:color="auto"/>
          </w:divBdr>
        </w:div>
        <w:div w:id="2065330684">
          <w:marLeft w:val="547"/>
          <w:marRight w:val="0"/>
          <w:marTop w:val="0"/>
          <w:marBottom w:val="0"/>
          <w:divBdr>
            <w:top w:val="none" w:sz="0" w:space="0" w:color="auto"/>
            <w:left w:val="none" w:sz="0" w:space="0" w:color="auto"/>
            <w:bottom w:val="none" w:sz="0" w:space="0" w:color="auto"/>
            <w:right w:val="none" w:sz="0" w:space="0" w:color="auto"/>
          </w:divBdr>
        </w:div>
      </w:divsChild>
    </w:div>
    <w:div w:id="448865396">
      <w:bodyDiv w:val="1"/>
      <w:marLeft w:val="0"/>
      <w:marRight w:val="0"/>
      <w:marTop w:val="0"/>
      <w:marBottom w:val="0"/>
      <w:divBdr>
        <w:top w:val="none" w:sz="0" w:space="0" w:color="auto"/>
        <w:left w:val="none" w:sz="0" w:space="0" w:color="auto"/>
        <w:bottom w:val="none" w:sz="0" w:space="0" w:color="auto"/>
        <w:right w:val="none" w:sz="0" w:space="0" w:color="auto"/>
      </w:divBdr>
    </w:div>
    <w:div w:id="978803048">
      <w:bodyDiv w:val="1"/>
      <w:marLeft w:val="0"/>
      <w:marRight w:val="0"/>
      <w:marTop w:val="0"/>
      <w:marBottom w:val="0"/>
      <w:divBdr>
        <w:top w:val="none" w:sz="0" w:space="0" w:color="auto"/>
        <w:left w:val="none" w:sz="0" w:space="0" w:color="auto"/>
        <w:bottom w:val="none" w:sz="0" w:space="0" w:color="auto"/>
        <w:right w:val="none" w:sz="0" w:space="0" w:color="auto"/>
      </w:divBdr>
    </w:div>
    <w:div w:id="1037852655">
      <w:bodyDiv w:val="1"/>
      <w:marLeft w:val="0"/>
      <w:marRight w:val="0"/>
      <w:marTop w:val="0"/>
      <w:marBottom w:val="0"/>
      <w:divBdr>
        <w:top w:val="none" w:sz="0" w:space="0" w:color="auto"/>
        <w:left w:val="none" w:sz="0" w:space="0" w:color="auto"/>
        <w:bottom w:val="none" w:sz="0" w:space="0" w:color="auto"/>
        <w:right w:val="none" w:sz="0" w:space="0" w:color="auto"/>
      </w:divBdr>
    </w:div>
    <w:div w:id="1143155041">
      <w:bodyDiv w:val="1"/>
      <w:marLeft w:val="0"/>
      <w:marRight w:val="0"/>
      <w:marTop w:val="0"/>
      <w:marBottom w:val="0"/>
      <w:divBdr>
        <w:top w:val="none" w:sz="0" w:space="0" w:color="auto"/>
        <w:left w:val="none" w:sz="0" w:space="0" w:color="auto"/>
        <w:bottom w:val="none" w:sz="0" w:space="0" w:color="auto"/>
        <w:right w:val="none" w:sz="0" w:space="0" w:color="auto"/>
      </w:divBdr>
    </w:div>
    <w:div w:id="1403215100">
      <w:bodyDiv w:val="1"/>
      <w:marLeft w:val="0"/>
      <w:marRight w:val="0"/>
      <w:marTop w:val="0"/>
      <w:marBottom w:val="0"/>
      <w:divBdr>
        <w:top w:val="none" w:sz="0" w:space="0" w:color="auto"/>
        <w:left w:val="none" w:sz="0" w:space="0" w:color="auto"/>
        <w:bottom w:val="none" w:sz="0" w:space="0" w:color="auto"/>
        <w:right w:val="none" w:sz="0" w:space="0" w:color="auto"/>
      </w:divBdr>
    </w:div>
    <w:div w:id="1449155112">
      <w:bodyDiv w:val="1"/>
      <w:marLeft w:val="0"/>
      <w:marRight w:val="0"/>
      <w:marTop w:val="0"/>
      <w:marBottom w:val="0"/>
      <w:divBdr>
        <w:top w:val="none" w:sz="0" w:space="0" w:color="auto"/>
        <w:left w:val="none" w:sz="0" w:space="0" w:color="auto"/>
        <w:bottom w:val="none" w:sz="0" w:space="0" w:color="auto"/>
        <w:right w:val="none" w:sz="0" w:space="0" w:color="auto"/>
      </w:divBdr>
    </w:div>
    <w:div w:id="1781758129">
      <w:bodyDiv w:val="1"/>
      <w:marLeft w:val="0"/>
      <w:marRight w:val="0"/>
      <w:marTop w:val="0"/>
      <w:marBottom w:val="0"/>
      <w:divBdr>
        <w:top w:val="none" w:sz="0" w:space="0" w:color="auto"/>
        <w:left w:val="none" w:sz="0" w:space="0" w:color="auto"/>
        <w:bottom w:val="none" w:sz="0" w:space="0" w:color="auto"/>
        <w:right w:val="none" w:sz="0" w:space="0" w:color="auto"/>
      </w:divBdr>
    </w:div>
    <w:div w:id="2072579603">
      <w:bodyDiv w:val="1"/>
      <w:marLeft w:val="0"/>
      <w:marRight w:val="0"/>
      <w:marTop w:val="0"/>
      <w:marBottom w:val="0"/>
      <w:divBdr>
        <w:top w:val="none" w:sz="0" w:space="0" w:color="auto"/>
        <w:left w:val="none" w:sz="0" w:space="0" w:color="auto"/>
        <w:bottom w:val="none" w:sz="0" w:space="0" w:color="auto"/>
        <w:right w:val="none" w:sz="0" w:space="0" w:color="auto"/>
      </w:divBdr>
    </w:div>
    <w:div w:id="213321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1E49B0-9775-E646-968B-7BF568072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2270</Words>
  <Characters>12942</Characters>
  <Application>Microsoft Macintosh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2015-04-10T11:25:00Z</dcterms:created>
  <dcterms:modified xsi:type="dcterms:W3CDTF">2015-04-10T11:25:00Z</dcterms:modified>
</cp:coreProperties>
</file>